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color w:val="auto"/>
          <w:sz w:val="28"/>
          <w:szCs w:val="28"/>
          <w:lang w:eastAsia="en-US"/>
        </w:rPr>
        <w:id w:val="1455294068"/>
        <w:docPartObj>
          <w:docPartGallery w:val="Table of Contents"/>
          <w:docPartUnique/>
        </w:docPartObj>
      </w:sdtPr>
      <w:sdtEndPr>
        <w:rPr>
          <w:rFonts w:asciiTheme="minorHAnsi" w:hAnsiTheme="minorHAnsi" w:cstheme="minorBidi"/>
          <w:b/>
          <w:bCs/>
          <w:sz w:val="22"/>
          <w:szCs w:val="22"/>
        </w:rPr>
      </w:sdtEndPr>
      <w:sdtContent>
        <w:p w:rsidR="00A047FB" w:rsidRPr="00234EB2" w:rsidRDefault="00A047FB">
          <w:pPr>
            <w:pStyle w:val="a8"/>
            <w:rPr>
              <w:rFonts w:ascii="Times New Roman" w:hAnsi="Times New Roman" w:cs="Times New Roman"/>
              <w:color w:val="auto"/>
              <w:sz w:val="28"/>
              <w:szCs w:val="28"/>
            </w:rPr>
          </w:pPr>
          <w:r w:rsidRPr="00234EB2">
            <w:rPr>
              <w:rFonts w:ascii="Times New Roman" w:hAnsi="Times New Roman" w:cs="Times New Roman"/>
              <w:color w:val="auto"/>
              <w:sz w:val="28"/>
              <w:szCs w:val="28"/>
            </w:rPr>
            <w:t>Оглавление</w:t>
          </w:r>
        </w:p>
        <w:p w:rsidR="00234EB2" w:rsidRPr="00234EB2" w:rsidRDefault="00A047FB">
          <w:pPr>
            <w:pStyle w:val="12"/>
            <w:tabs>
              <w:tab w:val="right" w:leader="dot" w:pos="9345"/>
            </w:tabs>
            <w:rPr>
              <w:rFonts w:ascii="Times New Roman" w:eastAsiaTheme="minorEastAsia" w:hAnsi="Times New Roman" w:cs="Times New Roman"/>
              <w:noProof/>
              <w:sz w:val="28"/>
              <w:szCs w:val="28"/>
              <w:lang w:eastAsia="ru-RU"/>
            </w:rPr>
          </w:pPr>
          <w:r w:rsidRPr="00234EB2">
            <w:rPr>
              <w:rFonts w:ascii="Times New Roman" w:hAnsi="Times New Roman" w:cs="Times New Roman"/>
              <w:sz w:val="28"/>
              <w:szCs w:val="28"/>
            </w:rPr>
            <w:fldChar w:fldCharType="begin"/>
          </w:r>
          <w:r w:rsidRPr="00234EB2">
            <w:rPr>
              <w:rFonts w:ascii="Times New Roman" w:hAnsi="Times New Roman" w:cs="Times New Roman"/>
              <w:sz w:val="28"/>
              <w:szCs w:val="28"/>
            </w:rPr>
            <w:instrText xml:space="preserve"> TOC \o "1-3" \h \z \u </w:instrText>
          </w:r>
          <w:r w:rsidRPr="00234EB2">
            <w:rPr>
              <w:rFonts w:ascii="Times New Roman" w:hAnsi="Times New Roman" w:cs="Times New Roman"/>
              <w:sz w:val="28"/>
              <w:szCs w:val="28"/>
            </w:rPr>
            <w:fldChar w:fldCharType="separate"/>
          </w:r>
          <w:hyperlink w:anchor="_Toc2778342" w:history="1">
            <w:r w:rsidR="00234EB2" w:rsidRPr="00234EB2">
              <w:rPr>
                <w:rStyle w:val="a9"/>
                <w:rFonts w:ascii="Times New Roman" w:hAnsi="Times New Roman" w:cs="Times New Roman"/>
                <w:b/>
                <w:noProof/>
                <w:sz w:val="28"/>
                <w:szCs w:val="28"/>
              </w:rPr>
              <w:t>Введение</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_Toc2778342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3" w:history="1">
            <w:r w:rsidR="00234EB2" w:rsidRPr="00234EB2">
              <w:rPr>
                <w:rStyle w:val="a9"/>
                <w:rFonts w:ascii="Times New Roman" w:hAnsi="Times New Roman" w:cs="Times New Roman"/>
                <w:b/>
                <w:noProof/>
                <w:sz w:val="28"/>
                <w:szCs w:val="28"/>
              </w:rPr>
              <w:t>Глава 1. Анализ литературных источников по проблеме исследования</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_Toc2778343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5</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4" w:history="1">
            <w:r w:rsidR="00234EB2" w:rsidRPr="00234EB2">
              <w:rPr>
                <w:rStyle w:val="a9"/>
                <w:rFonts w:ascii="Times New Roman" w:hAnsi="Times New Roman" w:cs="Times New Roman"/>
                <w:b/>
                <w:noProof/>
                <w:sz w:val="28"/>
                <w:szCs w:val="28"/>
              </w:rPr>
              <w:t>1.1. Круговая тренировка как организационная форма подвижных игр</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_Toc2778344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5</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5" w:history="1">
            <w:r w:rsidR="00234EB2" w:rsidRPr="00234EB2">
              <w:rPr>
                <w:rStyle w:val="a9"/>
                <w:rFonts w:ascii="Times New Roman" w:hAnsi="Times New Roman" w:cs="Times New Roman"/>
                <w:b/>
                <w:noProof/>
                <w:sz w:val="28"/>
                <w:szCs w:val="28"/>
              </w:rPr>
              <w:t>1.2. Особенности  содержания и организации АФК</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_Toc2778345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9</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6" w:history="1">
            <w:r w:rsidR="00234EB2" w:rsidRPr="00234EB2">
              <w:rPr>
                <w:rStyle w:val="a9"/>
                <w:rFonts w:ascii="Times New Roman" w:hAnsi="Times New Roman" w:cs="Times New Roman"/>
                <w:b/>
                <w:noProof/>
                <w:sz w:val="28"/>
                <w:szCs w:val="28"/>
              </w:rPr>
              <w:t>1.3. Специфика системы АФК в работе с обучающимися коррекционых школ</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_Toc2778346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11</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7" w:history="1">
            <w:r w:rsidR="00234EB2" w:rsidRPr="00234EB2">
              <w:rPr>
                <w:rStyle w:val="a9"/>
                <w:rFonts w:ascii="Times New Roman" w:hAnsi="Times New Roman" w:cs="Times New Roman"/>
                <w:b/>
                <w:noProof/>
                <w:sz w:val="28"/>
                <w:szCs w:val="28"/>
              </w:rPr>
              <w:t>Глава 2. Методика и организация исследования</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_Toc2778347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16</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8" w:history="1">
            <w:r w:rsidR="00234EB2" w:rsidRPr="00234EB2">
              <w:rPr>
                <w:rStyle w:val="a9"/>
                <w:rFonts w:ascii="Times New Roman" w:hAnsi="Times New Roman" w:cs="Times New Roman"/>
                <w:b/>
                <w:noProof/>
                <w:sz w:val="28"/>
                <w:szCs w:val="28"/>
              </w:rPr>
              <w:t>2.1. Методы исследования</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_Toc2778348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16</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49" w:history="1">
            <w:r w:rsidR="00234EB2" w:rsidRPr="00234EB2">
              <w:rPr>
                <w:rStyle w:val="a9"/>
                <w:rFonts w:ascii="Times New Roman" w:hAnsi="Times New Roman" w:cs="Times New Roman"/>
                <w:b/>
                <w:noProof/>
                <w:sz w:val="28"/>
                <w:szCs w:val="28"/>
              </w:rPr>
              <w:t>2.1.1 Анализ научно-методической литературы</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_Toc2778349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17</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0" w:history="1">
            <w:r w:rsidR="00234EB2" w:rsidRPr="00234EB2">
              <w:rPr>
                <w:rStyle w:val="a9"/>
                <w:rFonts w:ascii="Times New Roman" w:hAnsi="Times New Roman" w:cs="Times New Roman"/>
                <w:b/>
                <w:noProof/>
                <w:sz w:val="28"/>
                <w:szCs w:val="28"/>
              </w:rPr>
              <w:t>2.1.2 Анкетирование</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_Toc2778350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17</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1" w:history="1">
            <w:r w:rsidR="00234EB2" w:rsidRPr="00234EB2">
              <w:rPr>
                <w:rStyle w:val="a9"/>
                <w:rFonts w:ascii="Times New Roman" w:hAnsi="Times New Roman" w:cs="Times New Roman"/>
                <w:b/>
                <w:noProof/>
                <w:sz w:val="28"/>
                <w:szCs w:val="28"/>
              </w:rPr>
              <w:t>2.1.3 Опрос</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_Toc2778351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18</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2" w:history="1">
            <w:r w:rsidR="00234EB2" w:rsidRPr="00234EB2">
              <w:rPr>
                <w:rStyle w:val="a9"/>
                <w:rFonts w:ascii="Times New Roman" w:hAnsi="Times New Roman" w:cs="Times New Roman"/>
                <w:b/>
                <w:noProof/>
                <w:sz w:val="28"/>
                <w:szCs w:val="28"/>
              </w:rPr>
              <w:t>2.1.4 Двигательные тесты</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_Toc2778352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19</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3" w:history="1">
            <w:r w:rsidR="00234EB2" w:rsidRPr="00234EB2">
              <w:rPr>
                <w:rStyle w:val="a9"/>
                <w:rFonts w:ascii="Times New Roman" w:hAnsi="Times New Roman" w:cs="Times New Roman"/>
                <w:b/>
                <w:noProof/>
                <w:sz w:val="28"/>
                <w:szCs w:val="28"/>
              </w:rPr>
              <w:t>2.1.5 Метод математической статистики</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_Toc2778353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19</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4" w:history="1">
            <w:r w:rsidR="00234EB2" w:rsidRPr="00234EB2">
              <w:rPr>
                <w:rStyle w:val="a9"/>
                <w:rFonts w:ascii="Times New Roman" w:hAnsi="Times New Roman" w:cs="Times New Roman"/>
                <w:b/>
                <w:noProof/>
                <w:sz w:val="28"/>
                <w:szCs w:val="28"/>
              </w:rPr>
              <w:t>2.1.6 Сравнительный анализ</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_Toc2778354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20</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5" w:history="1">
            <w:r w:rsidR="00234EB2" w:rsidRPr="00234EB2">
              <w:rPr>
                <w:rStyle w:val="a9"/>
                <w:rFonts w:ascii="Times New Roman" w:hAnsi="Times New Roman" w:cs="Times New Roman"/>
                <w:b/>
                <w:noProof/>
                <w:sz w:val="28"/>
                <w:szCs w:val="28"/>
              </w:rPr>
              <w:t>2.2 Организация исследования</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_Toc2778355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20</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6" w:history="1">
            <w:r w:rsidR="00234EB2" w:rsidRPr="00234EB2">
              <w:rPr>
                <w:rStyle w:val="a9"/>
                <w:rFonts w:ascii="Times New Roman" w:hAnsi="Times New Roman" w:cs="Times New Roman"/>
                <w:b/>
                <w:noProof/>
                <w:sz w:val="28"/>
                <w:szCs w:val="28"/>
              </w:rPr>
              <w:t>Глава 3. Результат исследования</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_Toc2778356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21</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7" w:history="1">
            <w:r w:rsidR="00234EB2" w:rsidRPr="00234EB2">
              <w:rPr>
                <w:rStyle w:val="a9"/>
                <w:rFonts w:ascii="Times New Roman" w:hAnsi="Times New Roman" w:cs="Times New Roman"/>
                <w:b/>
                <w:noProof/>
                <w:sz w:val="28"/>
                <w:szCs w:val="28"/>
              </w:rPr>
              <w:t>3.1 Содержание экспериментального проекта</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_Toc2778357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21</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8" w:history="1">
            <w:r w:rsidR="00234EB2" w:rsidRPr="00234EB2">
              <w:rPr>
                <w:rStyle w:val="a9"/>
                <w:rFonts w:ascii="Times New Roman" w:hAnsi="Times New Roman" w:cs="Times New Roman"/>
                <w:b/>
                <w:noProof/>
                <w:sz w:val="28"/>
                <w:szCs w:val="28"/>
              </w:rPr>
              <w:t>3.1.3 Основной период</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_Toc2778358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25</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59" w:history="1">
            <w:r w:rsidR="00234EB2" w:rsidRPr="00234EB2">
              <w:rPr>
                <w:rStyle w:val="a9"/>
                <w:rFonts w:ascii="Times New Roman" w:hAnsi="Times New Roman" w:cs="Times New Roman"/>
                <w:b/>
                <w:noProof/>
                <w:sz w:val="28"/>
                <w:szCs w:val="28"/>
              </w:rPr>
              <w:t>3.1.4 Заключительный период</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_Toc2778359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26</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0" w:history="1">
            <w:r w:rsidR="00234EB2" w:rsidRPr="00234EB2">
              <w:rPr>
                <w:rStyle w:val="a9"/>
                <w:rFonts w:ascii="Times New Roman" w:hAnsi="Times New Roman" w:cs="Times New Roman"/>
                <w:b/>
                <w:noProof/>
                <w:sz w:val="28"/>
                <w:szCs w:val="28"/>
              </w:rPr>
              <w:t>3.2 Внедрение экспериментального проекта</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_Toc2778360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28</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3" w:history="1">
            <w:r w:rsidR="00234EB2" w:rsidRPr="00234EB2">
              <w:rPr>
                <w:rStyle w:val="a9"/>
                <w:rFonts w:ascii="Times New Roman" w:hAnsi="Times New Roman" w:cs="Times New Roman"/>
                <w:b/>
                <w:noProof/>
                <w:sz w:val="28"/>
                <w:szCs w:val="28"/>
              </w:rPr>
              <w:t>Заключение</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_Toc2778363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31</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4" w:history="1">
            <w:r w:rsidR="00234EB2" w:rsidRPr="00234EB2">
              <w:rPr>
                <w:rStyle w:val="a9"/>
                <w:rFonts w:ascii="Times New Roman" w:hAnsi="Times New Roman" w:cs="Times New Roman"/>
                <w:b/>
                <w:noProof/>
                <w:sz w:val="28"/>
                <w:szCs w:val="28"/>
              </w:rPr>
              <w:t>Список литературы</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_Toc2778364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32</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5" w:history="1">
            <w:r w:rsidR="00234EB2" w:rsidRPr="00234EB2">
              <w:rPr>
                <w:rStyle w:val="a9"/>
                <w:rFonts w:ascii="Times New Roman" w:hAnsi="Times New Roman" w:cs="Times New Roman"/>
                <w:b/>
                <w:noProof/>
                <w:sz w:val="28"/>
                <w:szCs w:val="28"/>
              </w:rPr>
              <w:t>Приложение 1</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_Toc2778365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34</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6" w:history="1">
            <w:r w:rsidR="00234EB2" w:rsidRPr="00234EB2">
              <w:rPr>
                <w:rStyle w:val="a9"/>
                <w:rFonts w:ascii="Times New Roman" w:hAnsi="Times New Roman" w:cs="Times New Roman"/>
                <w:b/>
                <w:noProof/>
                <w:sz w:val="28"/>
                <w:szCs w:val="28"/>
              </w:rPr>
              <w:t>Приложение 2</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_Toc2778366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37</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7" w:history="1">
            <w:r w:rsidR="00234EB2" w:rsidRPr="00234EB2">
              <w:rPr>
                <w:rStyle w:val="a9"/>
                <w:rFonts w:ascii="Times New Roman" w:hAnsi="Times New Roman" w:cs="Times New Roman"/>
                <w:b/>
                <w:noProof/>
                <w:sz w:val="28"/>
                <w:szCs w:val="28"/>
              </w:rPr>
              <w:t>Приложение 3</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_Toc2778367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40</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8" w:history="1">
            <w:r w:rsidR="00234EB2" w:rsidRPr="00234EB2">
              <w:rPr>
                <w:rStyle w:val="a9"/>
                <w:rFonts w:ascii="Times New Roman" w:hAnsi="Times New Roman" w:cs="Times New Roman"/>
                <w:b/>
                <w:noProof/>
                <w:sz w:val="28"/>
                <w:szCs w:val="28"/>
              </w:rPr>
              <w:t>Приложение 4</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_Toc2778368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41</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69" w:history="1">
            <w:r w:rsidR="00234EB2" w:rsidRPr="00234EB2">
              <w:rPr>
                <w:rStyle w:val="a9"/>
                <w:rFonts w:ascii="Times New Roman" w:hAnsi="Times New Roman" w:cs="Times New Roman"/>
                <w:b/>
                <w:noProof/>
                <w:sz w:val="28"/>
                <w:szCs w:val="28"/>
              </w:rPr>
              <w:t>Приложение 5</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_Toc2778369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43</w:t>
            </w:r>
            <w:r w:rsidR="00234EB2" w:rsidRPr="00234EB2">
              <w:rPr>
                <w:rFonts w:ascii="Times New Roman" w:hAnsi="Times New Roman" w:cs="Times New Roman"/>
                <w:noProof/>
                <w:webHidden/>
                <w:sz w:val="28"/>
                <w:szCs w:val="28"/>
              </w:rPr>
              <w:fldChar w:fldCharType="end"/>
            </w:r>
          </w:hyperlink>
        </w:p>
        <w:p w:rsidR="00234EB2" w:rsidRPr="00234EB2" w:rsidRDefault="00446950">
          <w:pPr>
            <w:pStyle w:val="12"/>
            <w:tabs>
              <w:tab w:val="right" w:leader="dot" w:pos="9345"/>
            </w:tabs>
            <w:rPr>
              <w:rFonts w:ascii="Times New Roman" w:eastAsiaTheme="minorEastAsia" w:hAnsi="Times New Roman" w:cs="Times New Roman"/>
              <w:noProof/>
              <w:sz w:val="28"/>
              <w:szCs w:val="28"/>
              <w:lang w:eastAsia="ru-RU"/>
            </w:rPr>
          </w:pPr>
          <w:hyperlink w:anchor="_Toc2778370" w:history="1">
            <w:r w:rsidR="00234EB2" w:rsidRPr="00234EB2">
              <w:rPr>
                <w:rStyle w:val="a9"/>
                <w:rFonts w:ascii="Times New Roman" w:hAnsi="Times New Roman" w:cs="Times New Roman"/>
                <w:b/>
                <w:noProof/>
                <w:sz w:val="28"/>
                <w:szCs w:val="28"/>
              </w:rPr>
              <w:t>Приложение 6</w:t>
            </w:r>
            <w:r w:rsidR="00234EB2" w:rsidRPr="00234EB2">
              <w:rPr>
                <w:rFonts w:ascii="Times New Roman" w:hAnsi="Times New Roman" w:cs="Times New Roman"/>
                <w:noProof/>
                <w:webHidden/>
                <w:sz w:val="28"/>
                <w:szCs w:val="28"/>
              </w:rPr>
              <w:tab/>
            </w:r>
            <w:r w:rsidR="00234EB2" w:rsidRPr="00234EB2">
              <w:rPr>
                <w:rFonts w:ascii="Times New Roman" w:hAnsi="Times New Roman" w:cs="Times New Roman"/>
                <w:noProof/>
                <w:webHidden/>
                <w:sz w:val="28"/>
                <w:szCs w:val="28"/>
              </w:rPr>
              <w:fldChar w:fldCharType="begin"/>
            </w:r>
            <w:r w:rsidR="00234EB2" w:rsidRPr="00234EB2">
              <w:rPr>
                <w:rFonts w:ascii="Times New Roman" w:hAnsi="Times New Roman" w:cs="Times New Roman"/>
                <w:noProof/>
                <w:webHidden/>
                <w:sz w:val="28"/>
                <w:szCs w:val="28"/>
              </w:rPr>
              <w:instrText xml:space="preserve"> PAGEREF _Toc2778370 \h </w:instrText>
            </w:r>
            <w:r w:rsidR="00234EB2" w:rsidRPr="00234EB2">
              <w:rPr>
                <w:rFonts w:ascii="Times New Roman" w:hAnsi="Times New Roman" w:cs="Times New Roman"/>
                <w:noProof/>
                <w:webHidden/>
                <w:sz w:val="28"/>
                <w:szCs w:val="28"/>
              </w:rPr>
            </w:r>
            <w:r w:rsidR="00234EB2" w:rsidRPr="00234EB2">
              <w:rPr>
                <w:rFonts w:ascii="Times New Roman" w:hAnsi="Times New Roman" w:cs="Times New Roman"/>
                <w:noProof/>
                <w:webHidden/>
                <w:sz w:val="28"/>
                <w:szCs w:val="28"/>
              </w:rPr>
              <w:fldChar w:fldCharType="separate"/>
            </w:r>
            <w:r w:rsidR="00234EB2" w:rsidRPr="00234EB2">
              <w:rPr>
                <w:rFonts w:ascii="Times New Roman" w:hAnsi="Times New Roman" w:cs="Times New Roman"/>
                <w:noProof/>
                <w:webHidden/>
                <w:sz w:val="28"/>
                <w:szCs w:val="28"/>
              </w:rPr>
              <w:t>45</w:t>
            </w:r>
            <w:r w:rsidR="00234EB2" w:rsidRPr="00234EB2">
              <w:rPr>
                <w:rFonts w:ascii="Times New Roman" w:hAnsi="Times New Roman" w:cs="Times New Roman"/>
                <w:noProof/>
                <w:webHidden/>
                <w:sz w:val="28"/>
                <w:szCs w:val="28"/>
              </w:rPr>
              <w:fldChar w:fldCharType="end"/>
            </w:r>
          </w:hyperlink>
        </w:p>
        <w:p w:rsidR="00A047FB" w:rsidRDefault="00A047FB">
          <w:r w:rsidRPr="00234EB2">
            <w:rPr>
              <w:rFonts w:ascii="Times New Roman" w:hAnsi="Times New Roman" w:cs="Times New Roman"/>
              <w:b/>
              <w:bCs/>
              <w:sz w:val="28"/>
              <w:szCs w:val="28"/>
            </w:rPr>
            <w:fldChar w:fldCharType="end"/>
          </w:r>
        </w:p>
      </w:sdtContent>
    </w:sdt>
    <w:p w:rsidR="00E965B9" w:rsidRDefault="00E965B9" w:rsidP="00E37774">
      <w:pPr>
        <w:spacing w:after="0" w:line="360" w:lineRule="auto"/>
        <w:ind w:firstLine="709"/>
        <w:jc w:val="both"/>
        <w:rPr>
          <w:rFonts w:ascii="Times New Roman" w:hAnsi="Times New Roman" w:cs="Times New Roman"/>
          <w:sz w:val="28"/>
          <w:szCs w:val="28"/>
        </w:rPr>
      </w:pPr>
    </w:p>
    <w:p w:rsidR="00A047FB" w:rsidRDefault="00A047FB" w:rsidP="00E37774">
      <w:pPr>
        <w:spacing w:after="0" w:line="360" w:lineRule="auto"/>
        <w:ind w:firstLine="709"/>
        <w:jc w:val="both"/>
        <w:rPr>
          <w:rFonts w:ascii="Times New Roman" w:hAnsi="Times New Roman" w:cs="Times New Roman"/>
          <w:sz w:val="28"/>
          <w:szCs w:val="28"/>
        </w:rPr>
      </w:pPr>
    </w:p>
    <w:p w:rsidR="00E965B9" w:rsidRPr="00E965B9" w:rsidRDefault="00E965B9" w:rsidP="00E965B9">
      <w:pPr>
        <w:pStyle w:val="1"/>
        <w:jc w:val="center"/>
        <w:rPr>
          <w:rFonts w:ascii="Times New Roman" w:hAnsi="Times New Roman" w:cs="Times New Roman"/>
          <w:b/>
          <w:color w:val="auto"/>
        </w:rPr>
      </w:pPr>
      <w:bookmarkStart w:id="0" w:name="_Toc2778342"/>
      <w:r w:rsidRPr="00E965B9">
        <w:rPr>
          <w:rFonts w:ascii="Times New Roman" w:hAnsi="Times New Roman" w:cs="Times New Roman"/>
          <w:b/>
          <w:color w:val="auto"/>
        </w:rPr>
        <w:lastRenderedPageBreak/>
        <w:t>Введение</w:t>
      </w:r>
      <w:bookmarkEnd w:id="0"/>
    </w:p>
    <w:p w:rsidR="00B417BC" w:rsidRPr="00B417BC"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Физическая реабилитация является неотъемлемой частью медицинской, социальной и профессиональной реабилитации, системой действий, направленных на восстановление или компенсацию физических способностей и интеллектуальных способностей, улучшение функционального состояния организма, улучшение физических качеств, психоэмоциональной устойчивости и адаптационных резервов организма человека с помощью средств и методов  физической культуры, элементов спорта и спортивной подготовки, массажа, физиотерапии и природных факторов.</w:t>
      </w:r>
    </w:p>
    <w:p w:rsidR="00B417BC" w:rsidRPr="00B417BC"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Физические упражнения и спорт повышают прочность костной ткани, способствуют более крепкому прикреплению мышечных сухожилий к костям, укрепляют позвоночник и устраняют нежелательные искривления в нем, способствуют увеличению грудной клетки и формированию хорошей осанки.</w:t>
      </w:r>
    </w:p>
    <w:p w:rsidR="00B417BC" w:rsidRPr="00B417BC"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В Российской Федерации у более 12 миллионов людей официально зарегистрированы ревматические заболевания костно-мышечной системы и соединительной ткани, большинство из которых склонны к чрезмерной продолжительности и устойчивому прогрессу, особенно при поздней диагностике и неадекватном лечении. [11, c.57]</w:t>
      </w:r>
    </w:p>
    <w:p w:rsidR="00B417BC" w:rsidRPr="00B417BC"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 xml:space="preserve">Следует учитывать, что по данным Минздрава России за 2017 год </w:t>
      </w:r>
      <w:proofErr w:type="spellStart"/>
      <w:r w:rsidRPr="00B417BC">
        <w:rPr>
          <w:rFonts w:ascii="Times New Roman" w:hAnsi="Times New Roman" w:cs="Times New Roman"/>
          <w:sz w:val="28"/>
          <w:szCs w:val="28"/>
        </w:rPr>
        <w:t>jколо</w:t>
      </w:r>
      <w:proofErr w:type="spellEnd"/>
      <w:r w:rsidRPr="00B417BC">
        <w:rPr>
          <w:rFonts w:ascii="Times New Roman" w:hAnsi="Times New Roman" w:cs="Times New Roman"/>
          <w:sz w:val="28"/>
          <w:szCs w:val="28"/>
        </w:rPr>
        <w:t xml:space="preserve"> 6,5% пациентов с дегенеративно-дистрофическими заболеваниями суставов становятся инвалидами, требующими замены суставов.  </w:t>
      </w:r>
    </w:p>
    <w:p w:rsidR="00B417BC" w:rsidRPr="00B417BC"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 xml:space="preserve">Описанное состояние дел связано, прежде всего, с увеличением частоты врожденных нарушений в суставе (дисплазия), объективными трудностями диагностики и недостаточным уровнем наблюдения, а во-вторых, с увеличением частоты последствий предыдущих заболеваний, в частности болезни </w:t>
      </w:r>
      <w:proofErr w:type="spellStart"/>
      <w:r w:rsidRPr="00B417BC">
        <w:rPr>
          <w:rFonts w:ascii="Times New Roman" w:hAnsi="Times New Roman" w:cs="Times New Roman"/>
          <w:sz w:val="28"/>
          <w:szCs w:val="28"/>
        </w:rPr>
        <w:t>Легг</w:t>
      </w:r>
      <w:proofErr w:type="spellEnd"/>
      <w:r w:rsidRPr="00B417BC">
        <w:rPr>
          <w:rFonts w:ascii="Times New Roman" w:hAnsi="Times New Roman" w:cs="Times New Roman"/>
          <w:sz w:val="28"/>
          <w:szCs w:val="28"/>
        </w:rPr>
        <w:t>-Кальве-</w:t>
      </w:r>
      <w:proofErr w:type="spellStart"/>
      <w:r w:rsidRPr="00B417BC">
        <w:rPr>
          <w:rFonts w:ascii="Times New Roman" w:hAnsi="Times New Roman" w:cs="Times New Roman"/>
          <w:sz w:val="28"/>
          <w:szCs w:val="28"/>
        </w:rPr>
        <w:t>Пертеса</w:t>
      </w:r>
      <w:proofErr w:type="spellEnd"/>
      <w:r w:rsidRPr="00B417BC">
        <w:rPr>
          <w:rFonts w:ascii="Times New Roman" w:hAnsi="Times New Roman" w:cs="Times New Roman"/>
          <w:sz w:val="28"/>
          <w:szCs w:val="28"/>
        </w:rPr>
        <w:t xml:space="preserve">, юношеского </w:t>
      </w:r>
      <w:proofErr w:type="spellStart"/>
      <w:r w:rsidRPr="00B417BC">
        <w:rPr>
          <w:rFonts w:ascii="Times New Roman" w:hAnsi="Times New Roman" w:cs="Times New Roman"/>
          <w:sz w:val="28"/>
          <w:szCs w:val="28"/>
        </w:rPr>
        <w:t>эпифизеолиза</w:t>
      </w:r>
      <w:proofErr w:type="spellEnd"/>
      <w:r w:rsidRPr="00B417BC">
        <w:rPr>
          <w:rFonts w:ascii="Times New Roman" w:hAnsi="Times New Roman" w:cs="Times New Roman"/>
          <w:sz w:val="28"/>
          <w:szCs w:val="28"/>
        </w:rPr>
        <w:t xml:space="preserve"> и др., а также травмы суставов, проявляющиеся в виде болевого синдрома с увеличением физических усилий и развитием дегенеративных изменений суставов с течением времени.  Увеличение числа пациентов с патологией суставов, особенно тазобедренного сустава, является проблемой современной </w:t>
      </w:r>
      <w:r w:rsidRPr="00B417BC">
        <w:rPr>
          <w:rFonts w:ascii="Times New Roman" w:hAnsi="Times New Roman" w:cs="Times New Roman"/>
          <w:sz w:val="28"/>
          <w:szCs w:val="28"/>
        </w:rPr>
        <w:lastRenderedPageBreak/>
        <w:t xml:space="preserve">цивилизации, вызванной старением населения.  Рентгенологические симптомы </w:t>
      </w:r>
      <w:proofErr w:type="spellStart"/>
      <w:r w:rsidRPr="00B417BC">
        <w:rPr>
          <w:rFonts w:ascii="Times New Roman" w:hAnsi="Times New Roman" w:cs="Times New Roman"/>
          <w:sz w:val="28"/>
          <w:szCs w:val="28"/>
        </w:rPr>
        <w:t>остеоартроза</w:t>
      </w:r>
      <w:proofErr w:type="spellEnd"/>
      <w:r w:rsidRPr="00B417BC">
        <w:rPr>
          <w:rFonts w:ascii="Times New Roman" w:hAnsi="Times New Roman" w:cs="Times New Roman"/>
          <w:sz w:val="28"/>
          <w:szCs w:val="28"/>
        </w:rPr>
        <w:t xml:space="preserve"> встречаются у большинства людей старше 65 лет и примерно у 80% людей старше 75 лет.</w:t>
      </w:r>
    </w:p>
    <w:p w:rsidR="00B417BC" w:rsidRPr="00B417BC"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В настоящее время не существует универсального метода лечения повреждений тазобедренного сустава и их последствий, который отвечал бы всем требованиям пациентов и ортопедов.  Многие консервативные методы лечения не обеспечивают регенерацию поврежденного суставного хряща и обычно приводят к нестабильной ремиссии болевого синдрома.</w:t>
      </w:r>
    </w:p>
    <w:p w:rsidR="00E37774" w:rsidRDefault="00B417BC" w:rsidP="00B417BC">
      <w:pPr>
        <w:spacing w:after="0" w:line="360" w:lineRule="auto"/>
        <w:ind w:firstLine="709"/>
        <w:jc w:val="both"/>
        <w:rPr>
          <w:rFonts w:ascii="Times New Roman" w:hAnsi="Times New Roman" w:cs="Times New Roman"/>
          <w:sz w:val="28"/>
          <w:szCs w:val="28"/>
        </w:rPr>
      </w:pPr>
      <w:r w:rsidRPr="00B417BC">
        <w:rPr>
          <w:rFonts w:ascii="Times New Roman" w:hAnsi="Times New Roman" w:cs="Times New Roman"/>
          <w:sz w:val="28"/>
          <w:szCs w:val="28"/>
        </w:rPr>
        <w:t xml:space="preserve">Известно, что активные движения в суставе в условиях его правильной разгрузки являются необходимым условием для восстановления нормального трофики суставного хряща, костной ткани и всех компонентов мягких тканей сустава.  Популярная литература и СМИ содержит многочисленные советы по организации физической активности пациентов, проведению занятий по лечебной гимнастике.  Эти рекомендации не всегда достаточны для пациентов со сложной патологией.  </w:t>
      </w:r>
      <w:r w:rsidR="00E37774" w:rsidRPr="00E37774">
        <w:rPr>
          <w:rFonts w:ascii="Times New Roman" w:hAnsi="Times New Roman" w:cs="Times New Roman"/>
          <w:sz w:val="28"/>
          <w:szCs w:val="28"/>
        </w:rPr>
        <w:t>Все вышеперечисленное и обосновало выбор темы настоящего исследования.</w:t>
      </w:r>
    </w:p>
    <w:p w:rsidR="00236613" w:rsidRDefault="00236613" w:rsidP="00E37774">
      <w:pPr>
        <w:spacing w:after="0" w:line="360" w:lineRule="auto"/>
        <w:ind w:firstLine="709"/>
        <w:jc w:val="both"/>
        <w:rPr>
          <w:rFonts w:ascii="Times New Roman" w:hAnsi="Times New Roman" w:cs="Times New Roman"/>
          <w:sz w:val="28"/>
          <w:szCs w:val="28"/>
        </w:rPr>
      </w:pPr>
      <w:r w:rsidRPr="00236613">
        <w:rPr>
          <w:rFonts w:ascii="Times New Roman" w:hAnsi="Times New Roman" w:cs="Times New Roman"/>
          <w:sz w:val="28"/>
          <w:szCs w:val="28"/>
        </w:rPr>
        <w:t xml:space="preserve">Рабочая гипотеза: мы предположили, что предложенная нами методика физической реабилитации позволит улучшить функцию тазобедренных суставов у пациентов после тотального </w:t>
      </w:r>
      <w:proofErr w:type="spellStart"/>
      <w:r w:rsidRPr="00236613">
        <w:rPr>
          <w:rFonts w:ascii="Times New Roman" w:hAnsi="Times New Roman" w:cs="Times New Roman"/>
          <w:sz w:val="28"/>
          <w:szCs w:val="28"/>
        </w:rPr>
        <w:t>эндопротезирования</w:t>
      </w:r>
      <w:proofErr w:type="spellEnd"/>
      <w:r>
        <w:rPr>
          <w:rFonts w:ascii="Times New Roman" w:hAnsi="Times New Roman" w:cs="Times New Roman"/>
          <w:sz w:val="28"/>
          <w:szCs w:val="28"/>
        </w:rPr>
        <w:t>.</w:t>
      </w:r>
    </w:p>
    <w:p w:rsidR="00236613" w:rsidRDefault="00236613"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 - </w:t>
      </w:r>
      <w:r w:rsidRPr="00236613">
        <w:rPr>
          <w:rFonts w:ascii="Times New Roman" w:hAnsi="Times New Roman" w:cs="Times New Roman"/>
          <w:sz w:val="28"/>
          <w:szCs w:val="28"/>
        </w:rPr>
        <w:t>физическая реабилитация пациентов</w:t>
      </w:r>
      <w:r>
        <w:rPr>
          <w:rFonts w:ascii="Times New Roman" w:hAnsi="Times New Roman" w:cs="Times New Roman"/>
          <w:sz w:val="28"/>
          <w:szCs w:val="28"/>
        </w:rPr>
        <w:t>.</w:t>
      </w:r>
    </w:p>
    <w:p w:rsidR="00236613" w:rsidRDefault="00236613"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 </w:t>
      </w:r>
      <w:r w:rsidRPr="00236613">
        <w:rPr>
          <w:rFonts w:ascii="Times New Roman" w:hAnsi="Times New Roman" w:cs="Times New Roman"/>
          <w:sz w:val="28"/>
          <w:szCs w:val="28"/>
        </w:rPr>
        <w:t xml:space="preserve">физическая реабилитация пациентов после </w:t>
      </w:r>
      <w:proofErr w:type="spellStart"/>
      <w:r w:rsidRPr="00236613">
        <w:rPr>
          <w:rFonts w:ascii="Times New Roman" w:hAnsi="Times New Roman" w:cs="Times New Roman"/>
          <w:sz w:val="28"/>
          <w:szCs w:val="28"/>
        </w:rPr>
        <w:t>эндопротез</w:t>
      </w:r>
      <w:r>
        <w:rPr>
          <w:rFonts w:ascii="Times New Roman" w:hAnsi="Times New Roman" w:cs="Times New Roman"/>
          <w:sz w:val="28"/>
          <w:szCs w:val="28"/>
        </w:rPr>
        <w:t>ирования</w:t>
      </w:r>
      <w:proofErr w:type="spellEnd"/>
      <w:r>
        <w:rPr>
          <w:rFonts w:ascii="Times New Roman" w:hAnsi="Times New Roman" w:cs="Times New Roman"/>
          <w:sz w:val="28"/>
          <w:szCs w:val="28"/>
        </w:rPr>
        <w:t xml:space="preserve"> тазобедренного сустава </w:t>
      </w:r>
      <w:r w:rsidRPr="00236613">
        <w:rPr>
          <w:rFonts w:ascii="Times New Roman" w:hAnsi="Times New Roman" w:cs="Times New Roman"/>
          <w:sz w:val="28"/>
          <w:szCs w:val="28"/>
        </w:rPr>
        <w:t>на тренировочном этапе реабилитации.</w:t>
      </w:r>
    </w:p>
    <w:p w:rsidR="00236613" w:rsidRDefault="00236613"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 </w:t>
      </w:r>
      <w:r w:rsidRPr="00236613">
        <w:rPr>
          <w:rFonts w:ascii="Times New Roman" w:hAnsi="Times New Roman" w:cs="Times New Roman"/>
          <w:sz w:val="28"/>
          <w:szCs w:val="28"/>
        </w:rPr>
        <w:t xml:space="preserve">повысить эффективность физической реабилитации пациентов после </w:t>
      </w:r>
      <w:proofErr w:type="spellStart"/>
      <w:r w:rsidRPr="00236613">
        <w:rPr>
          <w:rFonts w:ascii="Times New Roman" w:hAnsi="Times New Roman" w:cs="Times New Roman"/>
          <w:sz w:val="28"/>
          <w:szCs w:val="28"/>
        </w:rPr>
        <w:t>эндопротезирования</w:t>
      </w:r>
      <w:proofErr w:type="spellEnd"/>
      <w:r w:rsidRPr="00236613">
        <w:rPr>
          <w:rFonts w:ascii="Times New Roman" w:hAnsi="Times New Roman" w:cs="Times New Roman"/>
          <w:sz w:val="28"/>
          <w:szCs w:val="28"/>
        </w:rPr>
        <w:t xml:space="preserve"> тазобедренного сустава.</w:t>
      </w:r>
    </w:p>
    <w:p w:rsidR="00236613" w:rsidRDefault="00236613"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236613" w:rsidRDefault="00236613"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Проанализировать литературные источники по </w:t>
      </w:r>
      <w:proofErr w:type="spellStart"/>
      <w:r>
        <w:rPr>
          <w:rFonts w:ascii="Times New Roman" w:hAnsi="Times New Roman" w:cs="Times New Roman"/>
          <w:sz w:val="28"/>
          <w:szCs w:val="28"/>
        </w:rPr>
        <w:t>проблемме</w:t>
      </w:r>
      <w:proofErr w:type="spellEnd"/>
      <w:r>
        <w:rPr>
          <w:rFonts w:ascii="Times New Roman" w:hAnsi="Times New Roman" w:cs="Times New Roman"/>
          <w:sz w:val="28"/>
          <w:szCs w:val="28"/>
        </w:rPr>
        <w:t xml:space="preserve"> исследования;</w:t>
      </w:r>
    </w:p>
    <w:p w:rsidR="00236613" w:rsidRDefault="00236613"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Рассмотреть круговую тренировку как организационную форму </w:t>
      </w:r>
      <w:r w:rsidRPr="00236613">
        <w:rPr>
          <w:rFonts w:ascii="Times New Roman" w:hAnsi="Times New Roman" w:cs="Times New Roman"/>
          <w:sz w:val="28"/>
          <w:szCs w:val="28"/>
        </w:rPr>
        <w:t>подвижных игр</w:t>
      </w:r>
      <w:r>
        <w:rPr>
          <w:rFonts w:ascii="Times New Roman" w:hAnsi="Times New Roman" w:cs="Times New Roman"/>
          <w:sz w:val="28"/>
          <w:szCs w:val="28"/>
        </w:rPr>
        <w:t>;</w:t>
      </w:r>
    </w:p>
    <w:p w:rsidR="00236613" w:rsidRDefault="00236613"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Изучить </w:t>
      </w:r>
      <w:proofErr w:type="gramStart"/>
      <w:r>
        <w:rPr>
          <w:rFonts w:ascii="Times New Roman" w:hAnsi="Times New Roman" w:cs="Times New Roman"/>
          <w:sz w:val="28"/>
          <w:szCs w:val="28"/>
        </w:rPr>
        <w:t>о</w:t>
      </w:r>
      <w:r w:rsidRPr="00236613">
        <w:rPr>
          <w:rFonts w:ascii="Times New Roman" w:hAnsi="Times New Roman" w:cs="Times New Roman"/>
          <w:sz w:val="28"/>
          <w:szCs w:val="28"/>
        </w:rPr>
        <w:t>собенности  содержания</w:t>
      </w:r>
      <w:proofErr w:type="gramEnd"/>
      <w:r w:rsidRPr="00236613">
        <w:rPr>
          <w:rFonts w:ascii="Times New Roman" w:hAnsi="Times New Roman" w:cs="Times New Roman"/>
          <w:sz w:val="28"/>
          <w:szCs w:val="28"/>
        </w:rPr>
        <w:t xml:space="preserve"> и организации АФК</w:t>
      </w:r>
      <w:r>
        <w:rPr>
          <w:rFonts w:ascii="Times New Roman" w:hAnsi="Times New Roman" w:cs="Times New Roman"/>
          <w:sz w:val="28"/>
          <w:szCs w:val="28"/>
        </w:rPr>
        <w:t>;</w:t>
      </w:r>
    </w:p>
    <w:p w:rsidR="00236613" w:rsidRDefault="00236613"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Дать характеристику специфике</w:t>
      </w:r>
      <w:r w:rsidRPr="00236613">
        <w:rPr>
          <w:rFonts w:ascii="Times New Roman" w:hAnsi="Times New Roman" w:cs="Times New Roman"/>
          <w:sz w:val="28"/>
          <w:szCs w:val="28"/>
        </w:rPr>
        <w:t xml:space="preserve"> системы АФК в работе с обучающимися коррекционных школ</w:t>
      </w:r>
      <w:r>
        <w:rPr>
          <w:rFonts w:ascii="Times New Roman" w:hAnsi="Times New Roman" w:cs="Times New Roman"/>
          <w:sz w:val="28"/>
          <w:szCs w:val="28"/>
        </w:rPr>
        <w:t>;</w:t>
      </w:r>
    </w:p>
    <w:p w:rsidR="00236613" w:rsidRDefault="00236613"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835E2">
        <w:rPr>
          <w:rFonts w:ascii="Times New Roman" w:hAnsi="Times New Roman" w:cs="Times New Roman"/>
          <w:sz w:val="28"/>
          <w:szCs w:val="28"/>
        </w:rPr>
        <w:t>Организовать исследование;</w:t>
      </w:r>
    </w:p>
    <w:p w:rsidR="00B835E2" w:rsidRDefault="00B835E2"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Рассмотреть методы проведения исследовательской работы;</w:t>
      </w:r>
    </w:p>
    <w:p w:rsidR="00B835E2" w:rsidRDefault="00B835E2"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Проанализировать результаты проведенного </w:t>
      </w:r>
      <w:proofErr w:type="spellStart"/>
      <w:r>
        <w:rPr>
          <w:rFonts w:ascii="Times New Roman" w:hAnsi="Times New Roman" w:cs="Times New Roman"/>
          <w:sz w:val="28"/>
          <w:szCs w:val="28"/>
        </w:rPr>
        <w:t>эксперемента</w:t>
      </w:r>
      <w:proofErr w:type="spellEnd"/>
      <w:r>
        <w:rPr>
          <w:rFonts w:ascii="Times New Roman" w:hAnsi="Times New Roman" w:cs="Times New Roman"/>
          <w:sz w:val="28"/>
          <w:szCs w:val="28"/>
        </w:rPr>
        <w:t>;</w:t>
      </w:r>
    </w:p>
    <w:p w:rsidR="00B835E2" w:rsidRDefault="00B835E2" w:rsidP="00236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Сделать выводы об эффективности системы самостоятельных занятий АФП</w:t>
      </w:r>
      <w:r w:rsidRPr="00B835E2">
        <w:rPr>
          <w:rFonts w:ascii="Times New Roman" w:hAnsi="Times New Roman" w:cs="Times New Roman"/>
          <w:sz w:val="28"/>
          <w:szCs w:val="28"/>
        </w:rPr>
        <w:t xml:space="preserve"> для лиц с </w:t>
      </w:r>
      <w:proofErr w:type="spellStart"/>
      <w:r w:rsidRPr="00B835E2">
        <w:rPr>
          <w:rFonts w:ascii="Times New Roman" w:hAnsi="Times New Roman" w:cs="Times New Roman"/>
          <w:sz w:val="28"/>
          <w:szCs w:val="28"/>
        </w:rPr>
        <w:t>эндопротезированием</w:t>
      </w:r>
      <w:proofErr w:type="spellEnd"/>
      <w:r w:rsidRPr="00B835E2">
        <w:rPr>
          <w:rFonts w:ascii="Times New Roman" w:hAnsi="Times New Roman" w:cs="Times New Roman"/>
          <w:sz w:val="28"/>
          <w:szCs w:val="28"/>
        </w:rPr>
        <w:t xml:space="preserve"> тазобедренного сустава на тренировочном этапе реабилитации</w:t>
      </w:r>
      <w:r>
        <w:rPr>
          <w:rFonts w:ascii="Times New Roman" w:hAnsi="Times New Roman" w:cs="Times New Roman"/>
          <w:sz w:val="28"/>
          <w:szCs w:val="28"/>
        </w:rPr>
        <w:t>.</w:t>
      </w: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Default="00B835E2" w:rsidP="00236613">
      <w:pPr>
        <w:spacing w:after="0" w:line="360" w:lineRule="auto"/>
        <w:ind w:firstLine="709"/>
        <w:jc w:val="both"/>
        <w:rPr>
          <w:rFonts w:ascii="Times New Roman" w:hAnsi="Times New Roman" w:cs="Times New Roman"/>
          <w:sz w:val="28"/>
          <w:szCs w:val="28"/>
        </w:rPr>
      </w:pPr>
    </w:p>
    <w:p w:rsidR="00B835E2" w:rsidRPr="00E37774" w:rsidRDefault="00B835E2" w:rsidP="00236613">
      <w:pPr>
        <w:spacing w:after="0" w:line="360" w:lineRule="auto"/>
        <w:ind w:firstLine="709"/>
        <w:jc w:val="both"/>
        <w:rPr>
          <w:rFonts w:ascii="Times New Roman" w:hAnsi="Times New Roman" w:cs="Times New Roman"/>
          <w:sz w:val="28"/>
          <w:szCs w:val="28"/>
        </w:rPr>
      </w:pPr>
    </w:p>
    <w:p w:rsidR="00E37774" w:rsidRPr="00E965B9" w:rsidRDefault="00E965B9" w:rsidP="00E965B9">
      <w:pPr>
        <w:pStyle w:val="1"/>
        <w:jc w:val="center"/>
        <w:rPr>
          <w:rFonts w:ascii="Times New Roman" w:hAnsi="Times New Roman" w:cs="Times New Roman"/>
          <w:b/>
          <w:color w:val="auto"/>
        </w:rPr>
      </w:pPr>
      <w:bookmarkStart w:id="1" w:name="_Toc2778343"/>
      <w:r w:rsidRPr="00E965B9">
        <w:rPr>
          <w:rFonts w:ascii="Times New Roman" w:hAnsi="Times New Roman" w:cs="Times New Roman"/>
          <w:b/>
          <w:color w:val="auto"/>
        </w:rPr>
        <w:lastRenderedPageBreak/>
        <w:t xml:space="preserve">Глава 1. </w:t>
      </w:r>
      <w:r w:rsidR="00E37774" w:rsidRPr="00E965B9">
        <w:rPr>
          <w:rFonts w:ascii="Times New Roman" w:hAnsi="Times New Roman" w:cs="Times New Roman"/>
          <w:b/>
          <w:color w:val="auto"/>
        </w:rPr>
        <w:t xml:space="preserve">Анализ литературных источников </w:t>
      </w:r>
      <w:r w:rsidRPr="00E965B9">
        <w:rPr>
          <w:rFonts w:ascii="Times New Roman" w:hAnsi="Times New Roman" w:cs="Times New Roman"/>
          <w:b/>
          <w:color w:val="auto"/>
        </w:rPr>
        <w:t>по проблеме исследования</w:t>
      </w:r>
      <w:bookmarkEnd w:id="1"/>
    </w:p>
    <w:p w:rsidR="00E37774" w:rsidRPr="00E965B9" w:rsidRDefault="00E37774" w:rsidP="00E965B9">
      <w:pPr>
        <w:pStyle w:val="1"/>
        <w:jc w:val="center"/>
        <w:rPr>
          <w:rFonts w:ascii="Times New Roman" w:hAnsi="Times New Roman" w:cs="Times New Roman"/>
          <w:b/>
          <w:color w:val="auto"/>
        </w:rPr>
      </w:pPr>
      <w:bookmarkStart w:id="2" w:name="_Toc2778344"/>
      <w:r w:rsidRPr="00E965B9">
        <w:rPr>
          <w:rFonts w:ascii="Times New Roman" w:hAnsi="Times New Roman" w:cs="Times New Roman"/>
          <w:b/>
          <w:color w:val="auto"/>
        </w:rPr>
        <w:t>1.1. Круговая тренировка как орга</w:t>
      </w:r>
      <w:r w:rsidR="00E965B9" w:rsidRPr="00E965B9">
        <w:rPr>
          <w:rFonts w:ascii="Times New Roman" w:hAnsi="Times New Roman" w:cs="Times New Roman"/>
          <w:b/>
          <w:color w:val="auto"/>
        </w:rPr>
        <w:t>низационная форма подвижных игр</w:t>
      </w:r>
      <w:bookmarkEnd w:id="2"/>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 xml:space="preserve">Круговая тренировка (КТ) является одной из эффективных организационно-методических форм применения физических упражнений. Она получила свое наименование ввиду того, что все упражнения выполняются занимающимися как бы по кругу. В комплексы круговой тренировки включают разнообразные физические упражнения. Все они представляют собой двигательную деятельность, выполняемую в соответствии с конкретными задачами, закономерностями и методами спортивной тренировки. </w:t>
      </w:r>
    </w:p>
    <w:p w:rsidR="00234EB2" w:rsidRPr="00234EB2" w:rsidRDefault="00234EB2" w:rsidP="00234EB2">
      <w:pPr>
        <w:spacing w:after="0" w:line="360" w:lineRule="auto"/>
        <w:ind w:firstLine="709"/>
        <w:jc w:val="both"/>
        <w:rPr>
          <w:rFonts w:ascii="Times New Roman" w:hAnsi="Times New Roman" w:cs="Times New Roman"/>
          <w:noProof/>
          <w:sz w:val="28"/>
          <w:szCs w:val="28"/>
          <w:lang w:val="en-US"/>
        </w:rPr>
      </w:pPr>
      <w:r w:rsidRPr="00234EB2">
        <w:rPr>
          <w:rFonts w:ascii="Times New Roman" w:hAnsi="Times New Roman" w:cs="Times New Roman"/>
          <w:noProof/>
          <w:sz w:val="28"/>
          <w:szCs w:val="28"/>
        </w:rPr>
        <w:t xml:space="preserve">Общая классификация всех физических упражнений проводится на основе выделения трех основных характеристик активности мышц, осуществляющих соответствующее упражнение: объем активной мышечной массы; тип мышечных сокращений (статический или динамический); мощность сокращений. Круговая тренировка, осуществляемая на уроках физической культуры, представляет собой целостную организационно-методическую форму физической подготовки. Она не сводится к какому-либо одному способу выполнения упражнений, она включает в себя ряд частных методов строго регламентированного упражнения с избирательным общим воздействием на организм учащихся. </w:t>
      </w:r>
      <w:r w:rsidR="00D6578D">
        <w:rPr>
          <w:rFonts w:ascii="Times New Roman" w:hAnsi="Times New Roman" w:cs="Times New Roman"/>
          <w:noProof/>
          <w:sz w:val="28"/>
          <w:szCs w:val="28"/>
          <w:lang w:val="en-US"/>
        </w:rPr>
        <w:t>[11, c.68]</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 xml:space="preserve">Работая по методу круговой тренировки, должны учитываться возрастные особенности учащихся. Каждый возрастной период имеет свои особенности в строении, функциях отдельных систем и органов, которые изменяются в связи с занятиями физической культурой и спортом. </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Каждое занятие по физической культуре должно приносить радость ребенку, пробуждать у него интерес, стимулировать творческую активность, развивать потребность в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азных видах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ажнений и подвижных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ах. С этой целью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еобходимо использовать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педагогические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xml:space="preserve">иемы и методы, </w:t>
      </w:r>
      <w:r w:rsidRPr="00234EB2">
        <w:rPr>
          <w:rFonts w:ascii="Times New Roman" w:hAnsi="Times New Roman" w:cs="Times New Roman"/>
          <w:noProof/>
          <w:sz w:val="28"/>
          <w:szCs w:val="28"/>
        </w:rPr>
        <w:lastRenderedPageBreak/>
        <w:t>выбор котор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опр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еделяется кон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етн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 педагогической задачей, особен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остями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содер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жан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подготовлен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остью детей и др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угими условиями.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иемы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уководства должн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 быть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дальн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ейшее совер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шен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ствован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и закр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еплен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авыков и умен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каждом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ятии осуществляется комплекс оздор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овительн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азовательн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и воспитательн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задач.</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адицион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типа, котор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ое может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осить обучающий, смешан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ый и вар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иативн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ый хар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обучающего хар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озн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акомлен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с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овым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ым матер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иалом (обучен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спор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тивн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ым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 и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иям, 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акомство с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авилами, содер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жан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ием, техн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икой видов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и т. д.).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смешан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хар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способствует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азучиван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ию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овых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и совер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шен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ствован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ию освоен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ее. 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стр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оится главн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ым 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азом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повтор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ии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ойден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матер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иала.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вар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иативн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хар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осн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хор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ошо 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акомом матер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иале,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с включен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ием усложн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вар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тов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задан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(в подвижн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ах,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полосе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епятствий, в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ах-эстафетах).</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овочн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типа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азвитие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и фун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кцион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возможн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остей детей. 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включает большое количество циклических, музыкальн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итмических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элемен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ты акр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обатики, диффер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цир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задан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азвитие быстр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оты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еакции, ловкости и вын</w:t>
      </w:r>
      <w:r w:rsidRPr="00234EB2">
        <w:rPr>
          <w:rFonts w:ascii="Times New Roman" w:hAnsi="Times New Roman" w:cs="Times New Roman"/>
          <w:noProof/>
          <w:color w:val="F8F8F8"/>
          <w:spacing w:val="-100"/>
          <w:w w:val="30"/>
          <w:sz w:val="20"/>
          <w:szCs w:val="28"/>
        </w:rPr>
        <w:t>ؚ</w:t>
      </w:r>
      <w:r w:rsidR="00D6578D">
        <w:rPr>
          <w:rFonts w:ascii="Times New Roman" w:hAnsi="Times New Roman" w:cs="Times New Roman"/>
          <w:noProof/>
          <w:sz w:val="28"/>
          <w:szCs w:val="28"/>
        </w:rPr>
        <w:t>осливости</w:t>
      </w:r>
      <w:r w:rsidR="00D6578D">
        <w:rPr>
          <w:rFonts w:ascii="Times New Roman" w:hAnsi="Times New Roman" w:cs="Times New Roman"/>
          <w:noProof/>
          <w:sz w:val="28"/>
          <w:szCs w:val="28"/>
          <w:lang w:val="en-US"/>
        </w:rPr>
        <w:t>.</w:t>
      </w:r>
      <w:r w:rsidR="00D6578D">
        <w:rPr>
          <w:rFonts w:ascii="Times New Roman" w:hAnsi="Times New Roman" w:cs="Times New Roman"/>
          <w:noProof/>
          <w:sz w:val="28"/>
          <w:szCs w:val="28"/>
        </w:rPr>
        <w:t xml:space="preserve"> [</w:t>
      </w:r>
      <w:r w:rsidR="00D6578D">
        <w:rPr>
          <w:rFonts w:ascii="Times New Roman" w:hAnsi="Times New Roman" w:cs="Times New Roman"/>
          <w:noProof/>
          <w:sz w:val="28"/>
          <w:szCs w:val="28"/>
          <w:lang w:val="en-US"/>
        </w:rPr>
        <w:t>3</w:t>
      </w:r>
      <w:r w:rsidR="00D6578D">
        <w:rPr>
          <w:rFonts w:ascii="Times New Roman" w:hAnsi="Times New Roman" w:cs="Times New Roman"/>
          <w:noProof/>
          <w:sz w:val="28"/>
          <w:szCs w:val="28"/>
        </w:rPr>
        <w:t>,</w:t>
      </w:r>
      <w:r w:rsidR="00D6578D">
        <w:rPr>
          <w:rFonts w:ascii="Times New Roman" w:hAnsi="Times New Roman" w:cs="Times New Roman"/>
          <w:noProof/>
          <w:sz w:val="28"/>
          <w:szCs w:val="28"/>
          <w:lang w:val="en-US"/>
        </w:rPr>
        <w:t xml:space="preserve"> c.</w:t>
      </w:r>
      <w:r w:rsidR="00D6578D">
        <w:rPr>
          <w:rFonts w:ascii="Times New Roman" w:hAnsi="Times New Roman" w:cs="Times New Roman"/>
          <w:noProof/>
          <w:sz w:val="28"/>
          <w:szCs w:val="28"/>
        </w:rPr>
        <w:t>58]</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овое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постр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осн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ове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подвижн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-эстафет,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-аттр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акцион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Сюжетн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овое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содер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жит целостн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ую сюжетн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овую ситуацию, отр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ажающую в условн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 фор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ме окр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ужающий мир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ебен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ка; 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состоит из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имитацион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и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общер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азвивающего воздействия («Путешествия», «Цир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 «Спор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тсмен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 «Зоопар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ыбаки» и т. д.). Такое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может включать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задачи по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азвитию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ечи.</w:t>
      </w:r>
    </w:p>
    <w:p w:rsidR="00234EB2" w:rsidRPr="00234EB2" w:rsidRDefault="00234EB2" w:rsidP="00234EB2">
      <w:pPr>
        <w:spacing w:after="0" w:line="360" w:lineRule="auto"/>
        <w:ind w:firstLine="709"/>
        <w:jc w:val="both"/>
        <w:rPr>
          <w:rFonts w:ascii="Times New Roman" w:hAnsi="Times New Roman" w:cs="Times New Roman"/>
          <w:noProof/>
          <w:sz w:val="28"/>
          <w:szCs w:val="28"/>
          <w:lang w:val="en-US"/>
        </w:rPr>
      </w:pPr>
      <w:r w:rsidRPr="00234EB2">
        <w:rPr>
          <w:rFonts w:ascii="Times New Roman" w:hAnsi="Times New Roman" w:cs="Times New Roman"/>
          <w:noProof/>
          <w:sz w:val="28"/>
          <w:szCs w:val="28"/>
        </w:rPr>
        <w:lastRenderedPageBreak/>
        <w:t>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с использован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ием 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 и спор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тивн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комплексов включает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висы, лазан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ье по кан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ату, шесту, гимн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астической стен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ке, вер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евочн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 лестн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ице,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дисках «Здор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овье», с эспан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дер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ами, ган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телями и т. д.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ятиях может осуществляться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абота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велотр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ах («Велосипед», «Бегущая дор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ожка», «Гр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ебля» и др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Важн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чтобы дети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ели опр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еделен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умен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и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авыки,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аучились самостоятельн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пользоваться 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ами, овладели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иемами стр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аховки.</w:t>
      </w:r>
      <w:r w:rsidR="00D6578D">
        <w:rPr>
          <w:rFonts w:ascii="Times New Roman" w:hAnsi="Times New Roman" w:cs="Times New Roman"/>
          <w:noProof/>
          <w:sz w:val="28"/>
          <w:szCs w:val="28"/>
          <w:lang w:val="en-US"/>
        </w:rPr>
        <w:t xml:space="preserve"> [20, c.49]</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итмической гимн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астикой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оводится под музыкальн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ое сопр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овожден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с включен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ием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видов ходьбы, бега,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ыжков, тан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цевальн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азучиван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этих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ятиях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оводится, так как весь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ый матер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иал должен быть хор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ошо 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аком детям. Во вр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емя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ятий у детей совер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шен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ствуются музыкальн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о-эстетические чувства.</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по ин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есам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азвитие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способн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остей и твор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чества детей, где им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едоставляется возможн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ость самостоятельн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выбор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с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едлагаемыми пособиями.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имер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физкультур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ый зал может быть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азбит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есколько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овых зон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в каждой из котор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асположен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физкультур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пособия.</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Тематическое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оводится по специальн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 методике, посвящен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одн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ому виду физических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лыжи, элемен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ты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 в тен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ис, баскетбол, бадмин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ятиях этого типа важн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добиваться хор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ошего качества выполн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задан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комплексн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хар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актер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(син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тезир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видов деятельн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ости). Как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авило, используются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овые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типа «Кто больше собр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ал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едметов», «Собер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 кубики по цвету, пар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ами, по фор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ме».</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Кон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очн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ое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ятие -- своеобр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ый итоговый зачет,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ый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 выявлен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количествен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и качествен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езультатов в осн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видах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и в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азвитии физических качеств. В таких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ятиях участвуют воспитатели 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упп и методист. Осн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ая цель: выявлен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 xml:space="preserve">ие ошибок </w:t>
      </w:r>
      <w:r w:rsidRPr="00234EB2">
        <w:rPr>
          <w:rFonts w:ascii="Times New Roman" w:hAnsi="Times New Roman" w:cs="Times New Roman"/>
          <w:noProof/>
          <w:sz w:val="28"/>
          <w:szCs w:val="28"/>
        </w:rPr>
        <w:lastRenderedPageBreak/>
        <w:t>в техн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ике выполн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и их устр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Воспитатели зар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ее составляют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отоколы оцен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ки физических качеств и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 подготовлен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ости детей с учетом коэффициен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та двигательн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азвития каждого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ебен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ка. В течен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года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ятия такого типа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оводятся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 мен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ее 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ех--четыр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ех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 желательн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в 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ачале и в кон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це учебн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года.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езультаты, зафиксир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в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отоколах, 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ализир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уются, что дает возможн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ость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оследить дин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амику освоен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детьми осн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овн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ых видов движен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ий и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азви</w:t>
      </w:r>
      <w:r w:rsidR="00D6578D">
        <w:rPr>
          <w:rFonts w:ascii="Times New Roman" w:hAnsi="Times New Roman" w:cs="Times New Roman"/>
          <w:noProof/>
          <w:sz w:val="28"/>
          <w:szCs w:val="28"/>
        </w:rPr>
        <w:t>тия физических качеств. [21</w:t>
      </w:r>
      <w:r w:rsidRPr="00234EB2">
        <w:rPr>
          <w:rFonts w:ascii="Times New Roman" w:hAnsi="Times New Roman" w:cs="Times New Roman"/>
          <w:noProof/>
          <w:sz w:val="28"/>
          <w:szCs w:val="28"/>
        </w:rPr>
        <w:t>,</w:t>
      </w:r>
      <w:r w:rsidR="00D6578D">
        <w:rPr>
          <w:rFonts w:ascii="Times New Roman" w:hAnsi="Times New Roman" w:cs="Times New Roman"/>
          <w:noProof/>
          <w:sz w:val="28"/>
          <w:szCs w:val="28"/>
          <w:lang w:val="en-US"/>
        </w:rPr>
        <w:t xml:space="preserve"> c.</w:t>
      </w:r>
      <w:r w:rsidRPr="00234EB2">
        <w:rPr>
          <w:rFonts w:ascii="Times New Roman" w:hAnsi="Times New Roman" w:cs="Times New Roman"/>
          <w:noProof/>
          <w:sz w:val="28"/>
          <w:szCs w:val="28"/>
        </w:rPr>
        <w:t>115]</w:t>
      </w:r>
    </w:p>
    <w:p w:rsidR="00234EB2" w:rsidRPr="00234EB2" w:rsidRDefault="00234EB2" w:rsidP="00234EB2">
      <w:pPr>
        <w:spacing w:after="0" w:line="360" w:lineRule="auto"/>
        <w:ind w:firstLine="709"/>
        <w:jc w:val="both"/>
        <w:rPr>
          <w:rFonts w:ascii="Times New Roman" w:hAnsi="Times New Roman" w:cs="Times New Roman"/>
          <w:noProof/>
          <w:sz w:val="28"/>
          <w:szCs w:val="28"/>
        </w:rPr>
      </w:pPr>
      <w:r w:rsidRPr="00234EB2">
        <w:rPr>
          <w:rFonts w:ascii="Times New Roman" w:hAnsi="Times New Roman" w:cs="Times New Roman"/>
          <w:noProof/>
          <w:sz w:val="28"/>
          <w:szCs w:val="28"/>
        </w:rPr>
        <w:t>Содер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жан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ие зан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ятий составляют физические упр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и игр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едусмотр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ые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аммой для каждой возр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астн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ой 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уппы.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 подбор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е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аммн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ого содер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жан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ия важн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азумн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 усложн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ять задачи, соблюдая пр</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ин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ципы систематичн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ости, последовательн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ости и доступн</w:t>
      </w:r>
      <w:r w:rsidRPr="00234EB2">
        <w:rPr>
          <w:rFonts w:ascii="Times New Roman" w:hAnsi="Times New Roman" w:cs="Times New Roman"/>
          <w:noProof/>
          <w:color w:val="F8F8F8"/>
          <w:spacing w:val="-100"/>
          <w:w w:val="30"/>
          <w:sz w:val="20"/>
          <w:szCs w:val="28"/>
        </w:rPr>
        <w:t>ؚ</w:t>
      </w:r>
      <w:r w:rsidRPr="00234EB2">
        <w:rPr>
          <w:rFonts w:ascii="Times New Roman" w:hAnsi="Times New Roman" w:cs="Times New Roman"/>
          <w:noProof/>
          <w:sz w:val="28"/>
          <w:szCs w:val="28"/>
        </w:rPr>
        <w:t>ости.</w:t>
      </w:r>
    </w:p>
    <w:p w:rsidR="00234EB2" w:rsidRPr="00234EB2" w:rsidRDefault="00234EB2" w:rsidP="00234EB2">
      <w:pPr>
        <w:rPr>
          <w:noProof/>
        </w:rPr>
      </w:pPr>
    </w:p>
    <w:p w:rsidR="00E37774" w:rsidRPr="00E965B9" w:rsidRDefault="00E37774" w:rsidP="00E965B9">
      <w:pPr>
        <w:pStyle w:val="1"/>
        <w:jc w:val="center"/>
        <w:rPr>
          <w:rFonts w:ascii="Times New Roman" w:hAnsi="Times New Roman" w:cs="Times New Roman"/>
          <w:b/>
          <w:color w:val="auto"/>
        </w:rPr>
      </w:pPr>
      <w:bookmarkStart w:id="3" w:name="_Toc2778345"/>
      <w:r w:rsidRPr="00E965B9">
        <w:rPr>
          <w:rFonts w:ascii="Times New Roman" w:hAnsi="Times New Roman" w:cs="Times New Roman"/>
          <w:b/>
          <w:color w:val="auto"/>
        </w:rPr>
        <w:t xml:space="preserve">1.2. </w:t>
      </w:r>
      <w:proofErr w:type="gramStart"/>
      <w:r w:rsidRPr="00E965B9">
        <w:rPr>
          <w:rFonts w:ascii="Times New Roman" w:hAnsi="Times New Roman" w:cs="Times New Roman"/>
          <w:b/>
          <w:color w:val="auto"/>
        </w:rPr>
        <w:t>Особенност</w:t>
      </w:r>
      <w:r w:rsidR="00213F78" w:rsidRPr="00E965B9">
        <w:rPr>
          <w:rFonts w:ascii="Times New Roman" w:hAnsi="Times New Roman" w:cs="Times New Roman"/>
          <w:b/>
          <w:color w:val="auto"/>
        </w:rPr>
        <w:t>и  содержания</w:t>
      </w:r>
      <w:proofErr w:type="gramEnd"/>
      <w:r w:rsidR="00213F78" w:rsidRPr="00E965B9">
        <w:rPr>
          <w:rFonts w:ascii="Times New Roman" w:hAnsi="Times New Roman" w:cs="Times New Roman"/>
          <w:b/>
          <w:color w:val="auto"/>
        </w:rPr>
        <w:t xml:space="preserve"> и организации АФК</w:t>
      </w:r>
      <w:bookmarkEnd w:id="3"/>
    </w:p>
    <w:p w:rsidR="00E435DC" w:rsidRPr="00E435DC" w:rsidRDefault="00E435DC" w:rsidP="00E435DC">
      <w:pPr>
        <w:spacing w:after="0" w:line="360" w:lineRule="auto"/>
        <w:ind w:firstLine="709"/>
        <w:jc w:val="both"/>
        <w:rPr>
          <w:rFonts w:ascii="Times New Roman" w:hAnsi="Times New Roman" w:cs="Times New Roman"/>
          <w:noProof/>
          <w:sz w:val="28"/>
          <w:szCs w:val="28"/>
        </w:rPr>
      </w:pPr>
      <w:r w:rsidRPr="00E435DC">
        <w:rPr>
          <w:rFonts w:ascii="Times New Roman" w:hAnsi="Times New Roman" w:cs="Times New Roman"/>
          <w:noProof/>
          <w:sz w:val="28"/>
          <w:szCs w:val="28"/>
        </w:rPr>
        <w:t>Адаптивная физическая культура (сокр. АФК) -- это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
    <w:p w:rsidR="00E435DC" w:rsidRPr="00E435DC" w:rsidRDefault="00E435DC" w:rsidP="00E435DC">
      <w:pPr>
        <w:spacing w:after="0" w:line="360" w:lineRule="auto"/>
        <w:ind w:firstLine="709"/>
        <w:jc w:val="both"/>
        <w:rPr>
          <w:rFonts w:ascii="Times New Roman" w:hAnsi="Times New Roman" w:cs="Times New Roman"/>
          <w:noProof/>
          <w:sz w:val="28"/>
          <w:szCs w:val="28"/>
        </w:rPr>
      </w:pPr>
      <w:r w:rsidRPr="00E435DC">
        <w:rPr>
          <w:rFonts w:ascii="Times New Roman" w:hAnsi="Times New Roman" w:cs="Times New Roman"/>
          <w:noProof/>
          <w:sz w:val="28"/>
          <w:szCs w:val="28"/>
        </w:rPr>
        <w:t>Адаптивная -- это название подчеркивает предназначение средств физической культуры для лиц с отклонениями в состоянии здоровья. Это предполагает, что физическая культура во всех её проявлениях должна стимулировать позитивные морфофункциональные сдвиги в организме, формируя тем самым необходимые двигательные координации, физические качества и способности, направленные на жизнеобеспечение, развитие и совершенствование организма.</w:t>
      </w:r>
    </w:p>
    <w:p w:rsidR="00E435DC" w:rsidRPr="00E435DC" w:rsidRDefault="00E435DC" w:rsidP="00E435DC">
      <w:pPr>
        <w:spacing w:after="0" w:line="360" w:lineRule="auto"/>
        <w:ind w:firstLine="709"/>
        <w:jc w:val="both"/>
        <w:rPr>
          <w:rFonts w:ascii="Times New Roman" w:hAnsi="Times New Roman" w:cs="Times New Roman"/>
          <w:noProof/>
          <w:sz w:val="28"/>
          <w:szCs w:val="28"/>
        </w:rPr>
      </w:pPr>
      <w:r w:rsidRPr="00E435DC">
        <w:rPr>
          <w:rFonts w:ascii="Times New Roman" w:hAnsi="Times New Roman" w:cs="Times New Roman"/>
          <w:noProof/>
          <w:sz w:val="28"/>
          <w:szCs w:val="28"/>
        </w:rPr>
        <w:t>Магистральным направлением адаптивной физической культуры является формирование двигательной активности, как биологического и социального фактор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 воздействия на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изм и личн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 xml:space="preserve">ость человека. </w:t>
      </w:r>
      <w:r w:rsidRPr="00E435DC">
        <w:rPr>
          <w:rFonts w:ascii="Times New Roman" w:hAnsi="Times New Roman" w:cs="Times New Roman"/>
          <w:noProof/>
          <w:sz w:val="28"/>
          <w:szCs w:val="28"/>
        </w:rPr>
        <w:lastRenderedPageBreak/>
        <w:t>Позн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ие сущн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этого явлен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 методологический фун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дамен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w:t>
      </w:r>
    </w:p>
    <w:p w:rsidR="00E435DC" w:rsidRPr="00E435DC" w:rsidRDefault="00E435DC" w:rsidP="00E435DC">
      <w:pPr>
        <w:spacing w:after="0" w:line="360" w:lineRule="auto"/>
        <w:ind w:firstLine="709"/>
        <w:jc w:val="both"/>
        <w:rPr>
          <w:rFonts w:ascii="Times New Roman" w:hAnsi="Times New Roman" w:cs="Times New Roman"/>
          <w:noProof/>
          <w:sz w:val="28"/>
          <w:szCs w:val="28"/>
          <w:lang w:val="en-US"/>
        </w:rPr>
      </w:pPr>
      <w:r w:rsidRPr="00E435DC">
        <w:rPr>
          <w:rFonts w:ascii="Times New Roman" w:hAnsi="Times New Roman" w:cs="Times New Roman"/>
          <w:noProof/>
          <w:sz w:val="28"/>
          <w:szCs w:val="28"/>
        </w:rPr>
        <w:t>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ая физическая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 (АФК) - как вид общей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для лиц с отклон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иями в состоян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ии здор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овья. Осн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целью АФК является максимальн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 возможн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ое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азвитие жизн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еспособн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человека, имеющего устойчивые отклон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в состоян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ии здор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овья, за счет обеспечен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оптимальн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ого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ежима фун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кцион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отпущен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ых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одой и имеющихся в 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аличии (оставшихся в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оцессе жизн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 его телесн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о-двигательн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ых хар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актер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истик и духовн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ых сил, их гар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изации для максимальн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самор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еализации в качестве социальн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 и 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дивидуальн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 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ачимого субъекта. Максимальн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ое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азвитие с помощью ср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едств и методов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жизн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еспособн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человека, поддер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жан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ие у 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его оптимальн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ого психофизического состоян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едставляет каждому 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валиду возможн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еализовать свои твор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ческие потен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ции и достичь выдающихся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езультатов, 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 только соизмер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имых с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езультатами здор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овых людей, 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 и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евышающих их.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едмет: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ципы, методы и методические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иемы обучен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двигательн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ым действиям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 зан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ятиях АФК.</w:t>
      </w:r>
      <w:r w:rsidR="00D6578D">
        <w:rPr>
          <w:rFonts w:ascii="Times New Roman" w:hAnsi="Times New Roman" w:cs="Times New Roman"/>
          <w:noProof/>
          <w:sz w:val="28"/>
          <w:szCs w:val="28"/>
          <w:lang w:val="en-US"/>
        </w:rPr>
        <w:t xml:space="preserve"> [14, c.116]</w:t>
      </w:r>
    </w:p>
    <w:p w:rsidR="00E435DC" w:rsidRPr="00E435DC" w:rsidRDefault="00E435DC" w:rsidP="00E435DC">
      <w:pPr>
        <w:spacing w:after="0" w:line="360" w:lineRule="auto"/>
        <w:ind w:firstLine="709"/>
        <w:jc w:val="both"/>
        <w:rPr>
          <w:rFonts w:ascii="Times New Roman" w:hAnsi="Times New Roman" w:cs="Times New Roman"/>
          <w:noProof/>
          <w:sz w:val="28"/>
          <w:szCs w:val="28"/>
        </w:rPr>
      </w:pPr>
      <w:r w:rsidRPr="00E435DC">
        <w:rPr>
          <w:rFonts w:ascii="Times New Roman" w:hAnsi="Times New Roman" w:cs="Times New Roman"/>
          <w:noProof/>
          <w:sz w:val="28"/>
          <w:szCs w:val="28"/>
        </w:rPr>
        <w:t>Каждый вид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ое физическое воспитан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ие,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ая двигательн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ая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екр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еация,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ый спор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 физическая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еабилитация имеет свои задачи, ср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едства, методы и методические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иемы, 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мы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изации.</w:t>
      </w:r>
    </w:p>
    <w:p w:rsidR="00E435DC" w:rsidRPr="00E435DC" w:rsidRDefault="00E435DC" w:rsidP="00E435DC">
      <w:pPr>
        <w:spacing w:after="0" w:line="360" w:lineRule="auto"/>
        <w:ind w:firstLine="709"/>
        <w:jc w:val="both"/>
        <w:rPr>
          <w:rFonts w:ascii="Times New Roman" w:hAnsi="Times New Roman" w:cs="Times New Roman"/>
          <w:noProof/>
          <w:sz w:val="28"/>
          <w:szCs w:val="28"/>
          <w:lang w:val="en-US"/>
        </w:rPr>
      </w:pPr>
      <w:r w:rsidRPr="00E435DC">
        <w:rPr>
          <w:rFonts w:ascii="Times New Roman" w:hAnsi="Times New Roman" w:cs="Times New Roman"/>
          <w:noProof/>
          <w:sz w:val="28"/>
          <w:szCs w:val="28"/>
        </w:rPr>
        <w:t>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мы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изации зан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ятий физическими упр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ажн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иями чр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езвычайн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ообр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 могут быть систематическими (ур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оки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утр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яя гимн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астика), эпизодическими (загор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одн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ая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огулка,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ыбалка), 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дивидуальн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ыми (в условиях стацион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 или дома), массовыми (фестивали,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аздн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ики), сор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ыми (от гр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упповых до междун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одн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ых), игр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овыми (в летн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ем оздор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овительн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ом лагер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 Одн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 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мы зан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ятий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изуются и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оводятся специалистами АФК, др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угие - обществен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ые и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изацион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ые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изациями, тр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етьи -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одителями детей-ин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валидов, волон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ами, студен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тами, четвер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тые - самостоятельн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 xml:space="preserve">о, самими </w:t>
      </w:r>
      <w:r w:rsidRPr="00E435DC">
        <w:rPr>
          <w:rFonts w:ascii="Times New Roman" w:hAnsi="Times New Roman" w:cs="Times New Roman"/>
          <w:noProof/>
          <w:sz w:val="28"/>
          <w:szCs w:val="28"/>
        </w:rPr>
        <w:lastRenderedPageBreak/>
        <w:t>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валидами. Цель всех 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 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ган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изации -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асшир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ие двигательн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активн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за счет систематических зан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ятий физическими упр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ажн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иями,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иобщен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к доступн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спор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деятельн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ин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тер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есн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ому досугу,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азвития собствен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активн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и твор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чества, 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мир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здор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ового обр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аза жизн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w:t>
      </w:r>
      <w:r w:rsidR="00D6578D">
        <w:rPr>
          <w:rFonts w:ascii="Times New Roman" w:hAnsi="Times New Roman" w:cs="Times New Roman"/>
          <w:noProof/>
          <w:sz w:val="28"/>
          <w:szCs w:val="28"/>
          <w:lang w:val="en-US"/>
        </w:rPr>
        <w:t xml:space="preserve"> [20, c.132]</w:t>
      </w:r>
    </w:p>
    <w:p w:rsidR="00E435DC" w:rsidRPr="00E435DC" w:rsidRDefault="00E435DC" w:rsidP="00E435DC">
      <w:pPr>
        <w:spacing w:after="0" w:line="360" w:lineRule="auto"/>
        <w:ind w:firstLine="709"/>
        <w:jc w:val="both"/>
        <w:rPr>
          <w:rFonts w:ascii="Times New Roman" w:hAnsi="Times New Roman" w:cs="Times New Roman"/>
          <w:noProof/>
          <w:sz w:val="28"/>
          <w:szCs w:val="28"/>
        </w:rPr>
      </w:pPr>
      <w:r w:rsidRPr="00E435DC">
        <w:rPr>
          <w:rFonts w:ascii="Times New Roman" w:hAnsi="Times New Roman" w:cs="Times New Roman"/>
          <w:noProof/>
          <w:sz w:val="28"/>
          <w:szCs w:val="28"/>
        </w:rPr>
        <w:t>Осн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мой зан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ятий во всех видах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является 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очн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ая фор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ма, истор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ически и эмпир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ически опр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авдавшая себя.</w:t>
      </w:r>
    </w:p>
    <w:p w:rsidR="00E435DC" w:rsidRPr="00E435DC" w:rsidRDefault="00E435DC" w:rsidP="00E435DC">
      <w:pPr>
        <w:spacing w:after="0" w:line="360" w:lineRule="auto"/>
        <w:ind w:firstLine="709"/>
        <w:jc w:val="both"/>
        <w:rPr>
          <w:rFonts w:ascii="Times New Roman" w:hAnsi="Times New Roman" w:cs="Times New Roman"/>
          <w:noProof/>
          <w:sz w:val="28"/>
          <w:szCs w:val="28"/>
        </w:rPr>
      </w:pPr>
      <w:r w:rsidRPr="00E435DC">
        <w:rPr>
          <w:rFonts w:ascii="Times New Roman" w:hAnsi="Times New Roman" w:cs="Times New Roman"/>
          <w:noProof/>
          <w:sz w:val="28"/>
          <w:szCs w:val="28"/>
        </w:rPr>
        <w:t>Таким обр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азом, ср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едства и методы адаптивн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физической культур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 их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ацион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ом использован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ии служат стимулятор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ом повышен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двигательн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активн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здор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овья и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аботоспособн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способом удовлетвор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ия потр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ебн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в эмоциях, движен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ии, игр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 общен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ии,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азвития позн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авательн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ых способн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остей, следовательн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 являются фактор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ом гар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мон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ичн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ого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азвития личн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ости, что создаёт 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еальн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ые пр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едпосылки социализации дан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н</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ой категор</w:t>
      </w:r>
      <w:r w:rsidRPr="00E435DC">
        <w:rPr>
          <w:rFonts w:ascii="Times New Roman" w:hAnsi="Times New Roman" w:cs="Times New Roman"/>
          <w:noProof/>
          <w:color w:val="F8F8F8"/>
          <w:spacing w:val="-100"/>
          <w:w w:val="30"/>
          <w:sz w:val="20"/>
          <w:szCs w:val="28"/>
        </w:rPr>
        <w:t>ؚ</w:t>
      </w:r>
      <w:r w:rsidRPr="00E435DC">
        <w:rPr>
          <w:rFonts w:ascii="Times New Roman" w:hAnsi="Times New Roman" w:cs="Times New Roman"/>
          <w:noProof/>
          <w:sz w:val="28"/>
          <w:szCs w:val="28"/>
        </w:rPr>
        <w:t>ии людей.</w:t>
      </w:r>
    </w:p>
    <w:p w:rsidR="00E435DC" w:rsidRPr="00E435DC" w:rsidRDefault="00E37774" w:rsidP="00E435DC">
      <w:pPr>
        <w:pStyle w:val="1"/>
        <w:jc w:val="center"/>
        <w:rPr>
          <w:rFonts w:ascii="Times New Roman" w:hAnsi="Times New Roman" w:cs="Times New Roman"/>
          <w:b/>
          <w:color w:val="auto"/>
        </w:rPr>
      </w:pPr>
      <w:bookmarkStart w:id="4" w:name="_Toc2778346"/>
      <w:r w:rsidRPr="00E965B9">
        <w:rPr>
          <w:rFonts w:ascii="Times New Roman" w:hAnsi="Times New Roman" w:cs="Times New Roman"/>
          <w:b/>
          <w:color w:val="auto"/>
        </w:rPr>
        <w:t xml:space="preserve">1.3. Специфика системы АФК в работе с </w:t>
      </w:r>
      <w:r w:rsidR="00E435DC">
        <w:rPr>
          <w:rFonts w:ascii="Times New Roman" w:hAnsi="Times New Roman" w:cs="Times New Roman"/>
          <w:b/>
          <w:color w:val="auto"/>
        </w:rPr>
        <w:t xml:space="preserve">обучающимися </w:t>
      </w:r>
      <w:proofErr w:type="spellStart"/>
      <w:r w:rsidR="00E435DC">
        <w:rPr>
          <w:rFonts w:ascii="Times New Roman" w:hAnsi="Times New Roman" w:cs="Times New Roman"/>
          <w:b/>
          <w:color w:val="auto"/>
        </w:rPr>
        <w:t>коррекцио</w:t>
      </w:r>
      <w:r w:rsidR="00213F78" w:rsidRPr="00E965B9">
        <w:rPr>
          <w:rFonts w:ascii="Times New Roman" w:hAnsi="Times New Roman" w:cs="Times New Roman"/>
          <w:b/>
          <w:color w:val="auto"/>
        </w:rPr>
        <w:t>ных</w:t>
      </w:r>
      <w:proofErr w:type="spellEnd"/>
      <w:r w:rsidR="00213F78" w:rsidRPr="00E965B9">
        <w:rPr>
          <w:rFonts w:ascii="Times New Roman" w:hAnsi="Times New Roman" w:cs="Times New Roman"/>
          <w:b/>
          <w:color w:val="auto"/>
        </w:rPr>
        <w:t xml:space="preserve"> школ</w:t>
      </w:r>
      <w:bookmarkEnd w:id="4"/>
    </w:p>
    <w:p w:rsidR="00E37774" w:rsidRPr="00D6578D" w:rsidRDefault="00213F78" w:rsidP="00E37774">
      <w:pPr>
        <w:spacing w:after="0" w:line="360" w:lineRule="auto"/>
        <w:ind w:firstLine="709"/>
        <w:jc w:val="both"/>
        <w:rPr>
          <w:rFonts w:ascii="Times New Roman" w:hAnsi="Times New Roman" w:cs="Times New Roman"/>
          <w:sz w:val="28"/>
          <w:szCs w:val="28"/>
          <w:lang w:val="en-US"/>
        </w:rPr>
      </w:pPr>
      <w:r w:rsidRPr="00213F78">
        <w:rPr>
          <w:rFonts w:ascii="Times New Roman" w:hAnsi="Times New Roman" w:cs="Times New Roman"/>
          <w:sz w:val="28"/>
          <w:szCs w:val="28"/>
        </w:rPr>
        <w:t>В России на современном этапе детям с ограниченными возможностями здоровья оказывают специализированную помощь множество учреждений, находящихся под различными ведомствами.</w:t>
      </w:r>
      <w:r w:rsidR="00D6578D">
        <w:rPr>
          <w:rFonts w:ascii="Times New Roman" w:hAnsi="Times New Roman" w:cs="Times New Roman"/>
          <w:sz w:val="28"/>
          <w:szCs w:val="28"/>
          <w:lang w:val="en-US"/>
        </w:rPr>
        <w:t xml:space="preserve"> [21, c.143]</w:t>
      </w:r>
    </w:p>
    <w:p w:rsidR="00213F78" w:rsidRPr="00213F78" w:rsidRDefault="00213F78" w:rsidP="00E965B9">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Специфика урока физической и адаптивной культуры в коррекционной школе заключается в проведении коррекционных, развивающих занятии с детьми, имеющими интеллектуальные, физические, эмоционально-волевые, и другие отклонения в психофизическом развитии. Задачи обучения по физической и адаптивной культуре в коррекционной школе предусматривают максимальное преодоление недостатков физического развития, познавательной деятельности и эмоционально-волевой сферы у детей с ограниченными возможностями здоровья, сознательное выполнение элементарных правил, </w:t>
      </w:r>
      <w:proofErr w:type="spellStart"/>
      <w:r w:rsidRPr="00213F78">
        <w:rPr>
          <w:rFonts w:ascii="Times New Roman" w:hAnsi="Times New Roman" w:cs="Times New Roman"/>
          <w:sz w:val="28"/>
          <w:szCs w:val="28"/>
        </w:rPr>
        <w:t>здоровьесбережения</w:t>
      </w:r>
      <w:proofErr w:type="spellEnd"/>
      <w:r w:rsidRPr="00213F78">
        <w:rPr>
          <w:rFonts w:ascii="Times New Roman" w:hAnsi="Times New Roman" w:cs="Times New Roman"/>
          <w:sz w:val="28"/>
          <w:szCs w:val="28"/>
        </w:rPr>
        <w:t xml:space="preserve">, формирование навыков здорового </w:t>
      </w:r>
      <w:r w:rsidRPr="00213F78">
        <w:rPr>
          <w:rFonts w:ascii="Times New Roman" w:hAnsi="Times New Roman" w:cs="Times New Roman"/>
          <w:sz w:val="28"/>
          <w:szCs w:val="28"/>
        </w:rPr>
        <w:lastRenderedPageBreak/>
        <w:t xml:space="preserve">образа жизни, расширение круга занятий по физическому воспитанию, совершенствование основных видов движения: ходьба, </w:t>
      </w:r>
      <w:r w:rsidR="00E965B9">
        <w:rPr>
          <w:rFonts w:ascii="Times New Roman" w:hAnsi="Times New Roman" w:cs="Times New Roman"/>
          <w:sz w:val="28"/>
          <w:szCs w:val="28"/>
        </w:rPr>
        <w:t>бег, прыжки, метание.</w:t>
      </w:r>
    </w:p>
    <w:p w:rsidR="00213F78" w:rsidRPr="00D6578D" w:rsidRDefault="00213F78" w:rsidP="00213F78">
      <w:pPr>
        <w:spacing w:after="0" w:line="360" w:lineRule="auto"/>
        <w:ind w:firstLine="709"/>
        <w:jc w:val="both"/>
        <w:rPr>
          <w:rFonts w:ascii="Times New Roman" w:hAnsi="Times New Roman" w:cs="Times New Roman"/>
          <w:sz w:val="28"/>
          <w:szCs w:val="28"/>
          <w:lang w:val="en-US"/>
        </w:rPr>
      </w:pPr>
      <w:r w:rsidRPr="00213F78">
        <w:rPr>
          <w:rFonts w:ascii="Times New Roman" w:hAnsi="Times New Roman" w:cs="Times New Roman"/>
          <w:sz w:val="28"/>
          <w:szCs w:val="28"/>
        </w:rPr>
        <w:t>Цель педагогической деятельности – обеспечить каждому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 Физкультурные занятия, проводимые с детьми, имеющими ограниченные возможности здоровья, имеют ряд существенных особенностей. Проблема заключается в том, что низкий интеллект и их моторная недостаточность значительно затрудняют процесс обучения. Уровень развити</w:t>
      </w:r>
      <w:r>
        <w:rPr>
          <w:rFonts w:ascii="Times New Roman" w:hAnsi="Times New Roman" w:cs="Times New Roman"/>
          <w:sz w:val="28"/>
          <w:szCs w:val="28"/>
        </w:rPr>
        <w:t>я качеств у детей недостаточен.</w:t>
      </w:r>
      <w:r w:rsidR="00D6578D">
        <w:rPr>
          <w:rFonts w:ascii="Times New Roman" w:hAnsi="Times New Roman" w:cs="Times New Roman"/>
          <w:sz w:val="28"/>
          <w:szCs w:val="28"/>
          <w:lang w:val="en-US"/>
        </w:rPr>
        <w:t xml:space="preserve"> [14, c.203]</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Достижение названных целей и задач, решение проблем во время занятий происходит за счет правильного выбора структуры лечебно-оздоровительной работы с применением </w:t>
      </w:r>
      <w:proofErr w:type="spellStart"/>
      <w:r w:rsidRPr="00213F78">
        <w:rPr>
          <w:rFonts w:ascii="Times New Roman" w:hAnsi="Times New Roman" w:cs="Times New Roman"/>
          <w:sz w:val="28"/>
          <w:szCs w:val="28"/>
        </w:rPr>
        <w:t>здоровьесберегающих</w:t>
      </w:r>
      <w:proofErr w:type="spellEnd"/>
      <w:r w:rsidRPr="00213F78">
        <w:rPr>
          <w:rFonts w:ascii="Times New Roman" w:hAnsi="Times New Roman" w:cs="Times New Roman"/>
          <w:sz w:val="28"/>
          <w:szCs w:val="28"/>
        </w:rPr>
        <w:t xml:space="preserve"> технологий, как совокупности приемов и методов организации учебно-воспитательного процесса, учитывая заинтересованность детей в целенаправленной двигательной деятельности. Структура занятий строится с учетом методических положений, с использованием современных методов обучения: словесного инструктирования, совместного действия ребенка и педагога, движения в игровой форме под музыкальное сопровождение с осуществ</w:t>
      </w:r>
      <w:r>
        <w:rPr>
          <w:rFonts w:ascii="Times New Roman" w:hAnsi="Times New Roman" w:cs="Times New Roman"/>
          <w:sz w:val="28"/>
          <w:szCs w:val="28"/>
        </w:rPr>
        <w:t>лением индивидуального подхода.</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Содержание коррекционно-развивающей работы на уроках физической и адаптивной культуры определяется с учетом для каждого обучающегося его особых образовательных потребностей на основе рекомендаций ПМПК, ИПР. Программа коррекционной работы должна обеспечить: выявление </w:t>
      </w:r>
      <w:proofErr w:type="gramStart"/>
      <w:r w:rsidRPr="00213F78">
        <w:rPr>
          <w:rFonts w:ascii="Times New Roman" w:hAnsi="Times New Roman" w:cs="Times New Roman"/>
          <w:sz w:val="28"/>
          <w:szCs w:val="28"/>
        </w:rPr>
        <w:t>образовательных потребностей</w:t>
      </w:r>
      <w:proofErr w:type="gramEnd"/>
      <w:r w:rsidRPr="00213F78">
        <w:rPr>
          <w:rFonts w:ascii="Times New Roman" w:hAnsi="Times New Roman" w:cs="Times New Roman"/>
          <w:sz w:val="28"/>
          <w:szCs w:val="28"/>
        </w:rPr>
        <w:t xml:space="preserve"> обучающихся с ограниченными возможностями здоровья, обусловленных недостатками их в физическом и психическом развитии; коррекцию и развитие нарушений функций, профилактику, возникновение вторичных отклонений в развитии, оптимизацию социальной адаптации и интеграции в общество обучающихся. </w:t>
      </w:r>
      <w:r w:rsidRPr="00213F78">
        <w:rPr>
          <w:rFonts w:ascii="Times New Roman" w:hAnsi="Times New Roman" w:cs="Times New Roman"/>
          <w:sz w:val="28"/>
          <w:szCs w:val="28"/>
        </w:rPr>
        <w:lastRenderedPageBreak/>
        <w:t>Программа коррекции работы по предмету предусматривает реализацию коррекци</w:t>
      </w:r>
      <w:r>
        <w:rPr>
          <w:rFonts w:ascii="Times New Roman" w:hAnsi="Times New Roman" w:cs="Times New Roman"/>
          <w:sz w:val="28"/>
          <w:szCs w:val="28"/>
        </w:rPr>
        <w:t>онно-развивающей области через:</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1) коррекционные занятия, что позволяет формировать у обучающихся с ограниченными возможностями здоровья адекватные учебное поведение и социально-бытовые навыки; преодолевать недостатки аффективной сферы и трудности во взаимодействии с окружающими. Развитие внимания детей к эмоционально личностным проявлениям близких взрослых и пон</w:t>
      </w:r>
      <w:r>
        <w:rPr>
          <w:rFonts w:ascii="Times New Roman" w:hAnsi="Times New Roman" w:cs="Times New Roman"/>
          <w:sz w:val="28"/>
          <w:szCs w:val="28"/>
        </w:rPr>
        <w:t>иманию взаимоотношений, чувств;</w:t>
      </w:r>
    </w:p>
    <w:p w:rsidR="00213F78" w:rsidRPr="00D6578D" w:rsidRDefault="00213F78" w:rsidP="00213F78">
      <w:pPr>
        <w:spacing w:after="0" w:line="360" w:lineRule="auto"/>
        <w:ind w:firstLine="709"/>
        <w:jc w:val="both"/>
        <w:rPr>
          <w:rFonts w:ascii="Times New Roman" w:hAnsi="Times New Roman" w:cs="Times New Roman"/>
          <w:sz w:val="28"/>
          <w:szCs w:val="28"/>
          <w:lang w:val="en-US"/>
        </w:rPr>
      </w:pPr>
      <w:r w:rsidRPr="00213F78">
        <w:rPr>
          <w:rFonts w:ascii="Times New Roman" w:hAnsi="Times New Roman" w:cs="Times New Roman"/>
          <w:sz w:val="28"/>
          <w:szCs w:val="28"/>
        </w:rPr>
        <w:t>2) обеспечение коррекционной направленности воспитательных мероприятий в условиях уро</w:t>
      </w:r>
      <w:r>
        <w:rPr>
          <w:rFonts w:ascii="Times New Roman" w:hAnsi="Times New Roman" w:cs="Times New Roman"/>
          <w:sz w:val="28"/>
          <w:szCs w:val="28"/>
        </w:rPr>
        <w:t>чной и внеурочной деятельности.</w:t>
      </w:r>
      <w:r w:rsidR="00D6578D">
        <w:rPr>
          <w:rFonts w:ascii="Times New Roman" w:hAnsi="Times New Roman" w:cs="Times New Roman"/>
          <w:sz w:val="28"/>
          <w:szCs w:val="28"/>
          <w:lang w:val="en-US"/>
        </w:rPr>
        <w:t xml:space="preserve"> [14, c.83]</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Динамика результативной коррекционно-развивающей работы на уроках обусловлена использованием инновационных, </w:t>
      </w:r>
      <w:proofErr w:type="spellStart"/>
      <w:r w:rsidRPr="00213F78">
        <w:rPr>
          <w:rFonts w:ascii="Times New Roman" w:hAnsi="Times New Roman" w:cs="Times New Roman"/>
          <w:sz w:val="28"/>
          <w:szCs w:val="28"/>
        </w:rPr>
        <w:t>здоровьесберегающих</w:t>
      </w:r>
      <w:proofErr w:type="spellEnd"/>
      <w:r w:rsidRPr="00213F78">
        <w:rPr>
          <w:rFonts w:ascii="Times New Roman" w:hAnsi="Times New Roman" w:cs="Times New Roman"/>
          <w:sz w:val="28"/>
          <w:szCs w:val="28"/>
        </w:rPr>
        <w:t xml:space="preserve"> технологий наряду с традиционными методами, приемами, подходами в физкультурно-спортивной деятельности. Коррекционная работа — это оказание помощи, направленной на ликвидацию нарушений в знаниях учащихся, преодоление затруднений и развитие их познавательных способностей. Если ученик не может выполнить задан</w:t>
      </w:r>
      <w:r>
        <w:rPr>
          <w:rFonts w:ascii="Times New Roman" w:hAnsi="Times New Roman" w:cs="Times New Roman"/>
          <w:sz w:val="28"/>
          <w:szCs w:val="28"/>
        </w:rPr>
        <w:t>ие сам, значит ему надо помочь.</w:t>
      </w:r>
    </w:p>
    <w:p w:rsidR="00213F78" w:rsidRPr="00213F78" w:rsidRDefault="00213F78" w:rsidP="00213F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Формы помощи:</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фронтальная — обращённая сразу ко всему классу или группе (в этом случае используют нагл</w:t>
      </w:r>
      <w:r>
        <w:rPr>
          <w:rFonts w:ascii="Times New Roman" w:hAnsi="Times New Roman" w:cs="Times New Roman"/>
          <w:sz w:val="28"/>
          <w:szCs w:val="28"/>
        </w:rPr>
        <w:t>ядные пособия, плакаты и т. д.)</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индивидуальная — предназначенная имен</w:t>
      </w:r>
      <w:r>
        <w:rPr>
          <w:rFonts w:ascii="Times New Roman" w:hAnsi="Times New Roman" w:cs="Times New Roman"/>
          <w:sz w:val="28"/>
          <w:szCs w:val="28"/>
        </w:rPr>
        <w:t>но данному конкретному ученику.</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В системе работы коррекционной особое место занимает оказание индивидуальной помощи (стимулирующей, направляющей, обучающей). Виды помощи отличаются степенью и качеством выполнения педагога в зависимости</w:t>
      </w:r>
      <w:r>
        <w:rPr>
          <w:rFonts w:ascii="Times New Roman" w:hAnsi="Times New Roman" w:cs="Times New Roman"/>
          <w:sz w:val="28"/>
          <w:szCs w:val="28"/>
        </w:rPr>
        <w:t xml:space="preserve"> от степени выполнения задания.</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Стимулирующая помощь нужна, когда </w:t>
      </w:r>
      <w:proofErr w:type="gramStart"/>
      <w:r w:rsidRPr="00213F78">
        <w:rPr>
          <w:rFonts w:ascii="Times New Roman" w:hAnsi="Times New Roman" w:cs="Times New Roman"/>
          <w:sz w:val="28"/>
          <w:szCs w:val="28"/>
        </w:rPr>
        <w:t>учащийся</w:t>
      </w:r>
      <w:proofErr w:type="gramEnd"/>
      <w:r w:rsidRPr="00213F78">
        <w:rPr>
          <w:rFonts w:ascii="Times New Roman" w:hAnsi="Times New Roman" w:cs="Times New Roman"/>
          <w:sz w:val="28"/>
          <w:szCs w:val="28"/>
        </w:rPr>
        <w:t xml:space="preserve"> а) не может включиться в работу (не решает сам как начать действовать после полученного задания); б) работа</w:t>
      </w:r>
      <w:r>
        <w:rPr>
          <w:rFonts w:ascii="Times New Roman" w:hAnsi="Times New Roman" w:cs="Times New Roman"/>
          <w:sz w:val="28"/>
          <w:szCs w:val="28"/>
        </w:rPr>
        <w:t xml:space="preserve"> завершена, но допущена ошибка.</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lastRenderedPageBreak/>
        <w:t>Учитель ободряет ученика, успокаивает, помогает мобилизовать внимание, вселяя надежду и уверенность в том, что он справится с заданием. Понятно ли было задание? В случае отрицательного ответа, повторно разъясняет задание. Указывает на наличие ошибки в работе и предлагает проверку предложенного решения. Такая помощь способствует организации ученика, обостряет внимание, включает учащегося в работу. Реализация стимулирующей помощи оказывает корректирующие воздействия на информационно-ориентировоч</w:t>
      </w:r>
      <w:r>
        <w:rPr>
          <w:rFonts w:ascii="Times New Roman" w:hAnsi="Times New Roman" w:cs="Times New Roman"/>
          <w:sz w:val="28"/>
          <w:szCs w:val="28"/>
        </w:rPr>
        <w:t>ную часть учебной деятельности.</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Направляющая помощь необходима, когда учащийся не может определить способ выполнения задания или выбрать средства деятельности. Учитель непосредственно привлекает внимание учащегося к началу выполнения задания. Направляющая помощь распространяет свое корректирующее воздействие на недостатки в информационно-ориентировочной и операционно-исполнительск</w:t>
      </w:r>
      <w:r>
        <w:rPr>
          <w:rFonts w:ascii="Times New Roman" w:hAnsi="Times New Roman" w:cs="Times New Roman"/>
          <w:sz w:val="28"/>
          <w:szCs w:val="28"/>
        </w:rPr>
        <w:t>ой частях учебной деятельности.</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Обучающая помощь требуется в тех случаях, когда другие виды помощи оказываются недостаточными и надо непосредственно показать, как решить учебную задачу или исправить допущенную ошибку. Обучающая помощь при совместном (учителя с учеником) выполнении задания способствует преодолению затруднений, активному включению учащихся в работу. Как только учащийся делает попытку выполнять самостоятельно задание, оказание любой помощи прекращается. Индивидуальная помощь является необходимым условием успешного обучения обучающихся с ограниченными возможностями здоровья на уроках фи</w:t>
      </w:r>
      <w:r>
        <w:rPr>
          <w:rFonts w:ascii="Times New Roman" w:hAnsi="Times New Roman" w:cs="Times New Roman"/>
          <w:sz w:val="28"/>
          <w:szCs w:val="28"/>
        </w:rPr>
        <w:t>зической и адаптивной культуры.</w:t>
      </w:r>
    </w:p>
    <w:p w:rsidR="00213F78" w:rsidRPr="00D6578D" w:rsidRDefault="00213F78" w:rsidP="00213F78">
      <w:pPr>
        <w:spacing w:after="0" w:line="360" w:lineRule="auto"/>
        <w:ind w:firstLine="709"/>
        <w:jc w:val="both"/>
        <w:rPr>
          <w:rFonts w:ascii="Times New Roman" w:hAnsi="Times New Roman" w:cs="Times New Roman"/>
          <w:sz w:val="28"/>
          <w:szCs w:val="28"/>
          <w:lang w:val="en-US"/>
        </w:rPr>
      </w:pPr>
      <w:r w:rsidRPr="00213F78">
        <w:rPr>
          <w:rFonts w:ascii="Times New Roman" w:hAnsi="Times New Roman" w:cs="Times New Roman"/>
          <w:sz w:val="28"/>
          <w:szCs w:val="28"/>
        </w:rPr>
        <w:t xml:space="preserve">Коррекционно-развивающие задачи направлены на обеспечение полноценного физического развития, повышение двигательной активности, восстановление и совершенствование психофизических способностей, профилактику и предупреждение вторичных отклонений. Коррекционно-развивающие и образовательные задачи решаются на одном и том же учебном материале, но имеют отличия. Для образовательных задач характерна высокая </w:t>
      </w:r>
      <w:r w:rsidRPr="00213F78">
        <w:rPr>
          <w:rFonts w:ascii="Times New Roman" w:hAnsi="Times New Roman" w:cs="Times New Roman"/>
          <w:sz w:val="28"/>
          <w:szCs w:val="28"/>
        </w:rPr>
        <w:lastRenderedPageBreak/>
        <w:t>степень динамичности, так как они должны соответствовать программному содержанию обучения. Коррекционно-развивающим задачам свойственно постоянство, так как они решаются на каждом занятии. Физическая и адаптивная культура для детей с ограниченными возможностями здоровья является одной из эффективных форм их социализации, представляющей широкие возможности для развития способностей и интересов таких детей, коррекции нарушений их развития.</w:t>
      </w:r>
      <w:r w:rsidR="00D6578D">
        <w:rPr>
          <w:rFonts w:ascii="Times New Roman" w:hAnsi="Times New Roman" w:cs="Times New Roman"/>
          <w:sz w:val="28"/>
          <w:szCs w:val="28"/>
          <w:lang w:val="en-US"/>
        </w:rPr>
        <w:t xml:space="preserve"> [11, c.80]</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На уроке применяются специальные педагогические приёмы и методы, направленные на развитие интеллектуальной деятельности детей: обучить названию движений и исходных положений, предлагать запоминать комбинации упражнений, различение движений по темпу, объёму, плавности. Широко применяются упражнения, которые требуют чёткой дозировки силовых, временных и пространственных компонентов движений: метание в цель, подбрасывание мяча, бросание мяча об пол, о стену так, чтобы он отлетел на заданное расстояние, перебрасывание мяча в шеренгах, прыжки на точность приземления, упражнения в равновесии; игр</w:t>
      </w:r>
      <w:r>
        <w:rPr>
          <w:rFonts w:ascii="Times New Roman" w:hAnsi="Times New Roman" w:cs="Times New Roman"/>
          <w:sz w:val="28"/>
          <w:szCs w:val="28"/>
        </w:rPr>
        <w:t>ы, требующие точности движений.</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На уроках учитывается точка зрения ребенка, не игнорируются его привычки и эмоции. Физическая и адаптивная культура в нашей школе стала основой здорового образа жизни, гигиены труда, быта и отдыха для детей с ограниченными возможностями здоровья. Лечебно-оздоровительные мероприятия в режиме рабочего дня являются обязательными, и по содержанию соответствуют программному материалу, который адаптирован к </w:t>
      </w:r>
      <w:r>
        <w:rPr>
          <w:rFonts w:ascii="Times New Roman" w:hAnsi="Times New Roman" w:cs="Times New Roman"/>
          <w:sz w:val="28"/>
          <w:szCs w:val="28"/>
        </w:rPr>
        <w:t>возможностям обучающихся с ОВЗ.</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Активность, собранность, дисциплинированность, посещаемость уроков физической и адаптивной культуры, продолжительность занятий, результативность работы обучающихся определяется мотивацией занятий. Мотивация базируется </w:t>
      </w:r>
      <w:proofErr w:type="gramStart"/>
      <w:r w:rsidRPr="00213F78">
        <w:rPr>
          <w:rFonts w:ascii="Times New Roman" w:hAnsi="Times New Roman" w:cs="Times New Roman"/>
          <w:sz w:val="28"/>
          <w:szCs w:val="28"/>
        </w:rPr>
        <w:t>на потребностях</w:t>
      </w:r>
      <w:proofErr w:type="gramEnd"/>
      <w:r w:rsidRPr="00213F78">
        <w:rPr>
          <w:rFonts w:ascii="Times New Roman" w:hAnsi="Times New Roman" w:cs="Times New Roman"/>
          <w:sz w:val="28"/>
          <w:szCs w:val="28"/>
        </w:rPr>
        <w:t xml:space="preserve"> обучающихся и строится по принципу: хочу, могу, должен. Отсутствует строгая регламентация в характере действий и нагрузки. Ребята могут использовать те действия, </w:t>
      </w:r>
      <w:r w:rsidRPr="00213F78">
        <w:rPr>
          <w:rFonts w:ascii="Times New Roman" w:hAnsi="Times New Roman" w:cs="Times New Roman"/>
          <w:sz w:val="28"/>
          <w:szCs w:val="28"/>
        </w:rPr>
        <w:lastRenderedPageBreak/>
        <w:t>которые, по их мнению, наиболее эффективны, но в пределах о</w:t>
      </w:r>
      <w:r>
        <w:rPr>
          <w:rFonts w:ascii="Times New Roman" w:hAnsi="Times New Roman" w:cs="Times New Roman"/>
          <w:sz w:val="28"/>
          <w:szCs w:val="28"/>
        </w:rPr>
        <w:t>фициальных или условных правил.</w:t>
      </w:r>
    </w:p>
    <w:p w:rsidR="00213F78" w:rsidRPr="00D6578D" w:rsidRDefault="00213F78" w:rsidP="00213F78">
      <w:pPr>
        <w:spacing w:after="0" w:line="360" w:lineRule="auto"/>
        <w:ind w:firstLine="709"/>
        <w:jc w:val="both"/>
        <w:rPr>
          <w:rFonts w:ascii="Times New Roman" w:hAnsi="Times New Roman" w:cs="Times New Roman"/>
          <w:sz w:val="28"/>
          <w:szCs w:val="28"/>
          <w:lang w:val="en-US"/>
        </w:rPr>
      </w:pPr>
      <w:r w:rsidRPr="00213F78">
        <w:rPr>
          <w:rFonts w:ascii="Times New Roman" w:hAnsi="Times New Roman" w:cs="Times New Roman"/>
          <w:sz w:val="28"/>
          <w:szCs w:val="28"/>
        </w:rPr>
        <w:t>Возможность сочетания различных методов, способов, приёмов и форм при проведении уроков способствует повышению эффективности обучения и воспитания, коррекции недочётов двигательной сферы и интел</w:t>
      </w:r>
      <w:r>
        <w:rPr>
          <w:rFonts w:ascii="Times New Roman" w:hAnsi="Times New Roman" w:cs="Times New Roman"/>
          <w:sz w:val="28"/>
          <w:szCs w:val="28"/>
        </w:rPr>
        <w:t>лектуальной деятельности.</w:t>
      </w:r>
      <w:r w:rsidR="00D6578D">
        <w:rPr>
          <w:rFonts w:ascii="Times New Roman" w:hAnsi="Times New Roman" w:cs="Times New Roman"/>
          <w:sz w:val="28"/>
          <w:szCs w:val="28"/>
          <w:lang w:val="en-US"/>
        </w:rPr>
        <w:t xml:space="preserve"> [14, c.97]</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Технологии коррекционно-развивающего образования, </w:t>
      </w:r>
      <w:proofErr w:type="spellStart"/>
      <w:r w:rsidRPr="00213F78">
        <w:rPr>
          <w:rFonts w:ascii="Times New Roman" w:hAnsi="Times New Roman" w:cs="Times New Roman"/>
          <w:sz w:val="28"/>
          <w:szCs w:val="28"/>
        </w:rPr>
        <w:t>здоровьесберегающие</w:t>
      </w:r>
      <w:proofErr w:type="spellEnd"/>
      <w:r w:rsidRPr="00213F78">
        <w:rPr>
          <w:rFonts w:ascii="Times New Roman" w:hAnsi="Times New Roman" w:cs="Times New Roman"/>
          <w:sz w:val="28"/>
          <w:szCs w:val="28"/>
        </w:rPr>
        <w:t>, игровые, личностно-ориентированные, индивидуальный и дифференцированный подход, системно-</w:t>
      </w:r>
      <w:proofErr w:type="spellStart"/>
      <w:r w:rsidRPr="00213F78">
        <w:rPr>
          <w:rFonts w:ascii="Times New Roman" w:hAnsi="Times New Roman" w:cs="Times New Roman"/>
          <w:sz w:val="28"/>
          <w:szCs w:val="28"/>
        </w:rPr>
        <w:t>деятельностный</w:t>
      </w:r>
      <w:proofErr w:type="spellEnd"/>
      <w:r w:rsidRPr="00213F78">
        <w:rPr>
          <w:rFonts w:ascii="Times New Roman" w:hAnsi="Times New Roman" w:cs="Times New Roman"/>
          <w:sz w:val="28"/>
          <w:szCs w:val="28"/>
        </w:rPr>
        <w:t xml:space="preserve"> подход широко применяются при организации образовательного процесса на уроках физической и адаптивной культуры, внеклассной работы. При системно-</w:t>
      </w:r>
      <w:proofErr w:type="spellStart"/>
      <w:r w:rsidRPr="00213F78">
        <w:rPr>
          <w:rFonts w:ascii="Times New Roman" w:hAnsi="Times New Roman" w:cs="Times New Roman"/>
          <w:sz w:val="28"/>
          <w:szCs w:val="28"/>
        </w:rPr>
        <w:t>деятельностном</w:t>
      </w:r>
      <w:proofErr w:type="spellEnd"/>
      <w:r w:rsidRPr="00213F78">
        <w:rPr>
          <w:rFonts w:ascii="Times New Roman" w:hAnsi="Times New Roman" w:cs="Times New Roman"/>
          <w:sz w:val="28"/>
          <w:szCs w:val="28"/>
        </w:rPr>
        <w:t xml:space="preserve"> подходе учитель должен владеть технологией диалога, обучает учащихся ставить вопросы. У учащихся формируется контрольно-оценочная деятельность (они сами оценивают свою деятельность на уроке, умение находить причины затруднений, определять, что ещё не усвоено на уроке, задачи и тему урока определяют сами учащиеся при помощи учителя, задающего при эт</w:t>
      </w:r>
      <w:r>
        <w:rPr>
          <w:rFonts w:ascii="Times New Roman" w:hAnsi="Times New Roman" w:cs="Times New Roman"/>
          <w:sz w:val="28"/>
          <w:szCs w:val="28"/>
        </w:rPr>
        <w:t>ом наводящие вопросы и задания.</w:t>
      </w:r>
    </w:p>
    <w:p w:rsidR="00213F78" w:rsidRPr="00E37774" w:rsidRDefault="00213F78" w:rsidP="00A047FB">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Результативность усвоения программного материала оценивается по динамике развития физических качеств, которые корригируются и совершенствуются в процессе обучения, степенью усвоения умений и навыков и переносу их в свободную самостоятельную деятельность. Реализация программы предусматривает всестороннее медицинское психолого-педагогическое обследование, определение уровня физической подготовленности и двигательных возможностей, уровня развития психических процессов обучающихся.</w:t>
      </w:r>
    </w:p>
    <w:p w:rsidR="00A047FB" w:rsidRDefault="00A047FB" w:rsidP="00213F78">
      <w:pPr>
        <w:spacing w:after="0" w:line="360" w:lineRule="auto"/>
        <w:ind w:firstLine="709"/>
        <w:jc w:val="both"/>
        <w:rPr>
          <w:rFonts w:ascii="Times New Roman" w:hAnsi="Times New Roman" w:cs="Times New Roman"/>
          <w:sz w:val="28"/>
          <w:szCs w:val="28"/>
        </w:rPr>
      </w:pPr>
    </w:p>
    <w:p w:rsidR="00A047FB" w:rsidRDefault="00A047FB" w:rsidP="00213F78">
      <w:pPr>
        <w:spacing w:after="0" w:line="360" w:lineRule="auto"/>
        <w:ind w:firstLine="709"/>
        <w:jc w:val="both"/>
        <w:rPr>
          <w:rFonts w:ascii="Times New Roman" w:hAnsi="Times New Roman" w:cs="Times New Roman"/>
          <w:sz w:val="28"/>
          <w:szCs w:val="28"/>
        </w:rPr>
      </w:pPr>
    </w:p>
    <w:p w:rsidR="00A047FB" w:rsidRDefault="00A047FB" w:rsidP="00213F78">
      <w:pPr>
        <w:spacing w:after="0" w:line="360" w:lineRule="auto"/>
        <w:ind w:firstLine="709"/>
        <w:jc w:val="both"/>
        <w:rPr>
          <w:rFonts w:ascii="Times New Roman" w:hAnsi="Times New Roman" w:cs="Times New Roman"/>
          <w:sz w:val="28"/>
          <w:szCs w:val="28"/>
        </w:rPr>
      </w:pPr>
    </w:p>
    <w:p w:rsidR="00A047FB" w:rsidRDefault="00A047FB" w:rsidP="00213F78">
      <w:pPr>
        <w:spacing w:after="0" w:line="360" w:lineRule="auto"/>
        <w:ind w:firstLine="709"/>
        <w:jc w:val="both"/>
        <w:rPr>
          <w:rFonts w:ascii="Times New Roman" w:hAnsi="Times New Roman" w:cs="Times New Roman"/>
          <w:sz w:val="28"/>
          <w:szCs w:val="28"/>
        </w:rPr>
      </w:pPr>
    </w:p>
    <w:p w:rsidR="00A047FB" w:rsidRDefault="00A047FB" w:rsidP="00213F78">
      <w:pPr>
        <w:spacing w:after="0" w:line="360" w:lineRule="auto"/>
        <w:ind w:firstLine="709"/>
        <w:jc w:val="both"/>
        <w:rPr>
          <w:rFonts w:ascii="Times New Roman" w:hAnsi="Times New Roman" w:cs="Times New Roman"/>
          <w:sz w:val="28"/>
          <w:szCs w:val="28"/>
        </w:rPr>
      </w:pPr>
    </w:p>
    <w:p w:rsidR="00A047FB" w:rsidRPr="00A047FB" w:rsidRDefault="00A047FB" w:rsidP="00A047FB">
      <w:pPr>
        <w:pStyle w:val="1"/>
        <w:jc w:val="center"/>
        <w:rPr>
          <w:rFonts w:ascii="Times New Roman" w:hAnsi="Times New Roman" w:cs="Times New Roman"/>
          <w:b/>
          <w:color w:val="auto"/>
        </w:rPr>
      </w:pPr>
      <w:bookmarkStart w:id="5" w:name="_Toc2778347"/>
      <w:r w:rsidRPr="00A047FB">
        <w:rPr>
          <w:rFonts w:ascii="Times New Roman" w:hAnsi="Times New Roman" w:cs="Times New Roman"/>
          <w:b/>
          <w:color w:val="auto"/>
        </w:rPr>
        <w:lastRenderedPageBreak/>
        <w:t>Глава 2. Методика и организация исследования</w:t>
      </w:r>
      <w:bookmarkEnd w:id="5"/>
    </w:p>
    <w:p w:rsidR="00A047FB" w:rsidRPr="00A047FB" w:rsidRDefault="00A047FB" w:rsidP="00A047FB">
      <w:pPr>
        <w:pStyle w:val="1"/>
        <w:jc w:val="center"/>
        <w:rPr>
          <w:rFonts w:ascii="Times New Roman" w:hAnsi="Times New Roman" w:cs="Times New Roman"/>
          <w:b/>
          <w:color w:val="auto"/>
        </w:rPr>
      </w:pPr>
      <w:bookmarkStart w:id="6" w:name="_Toc2778348"/>
      <w:r w:rsidRPr="00A047FB">
        <w:rPr>
          <w:rFonts w:ascii="Times New Roman" w:hAnsi="Times New Roman" w:cs="Times New Roman"/>
          <w:b/>
          <w:color w:val="auto"/>
        </w:rPr>
        <w:t>2.1. Методы исследования</w:t>
      </w:r>
      <w:bookmarkEnd w:id="6"/>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В процессе проведения исследования </w:t>
      </w:r>
      <w:r>
        <w:rPr>
          <w:rFonts w:ascii="Times New Roman" w:hAnsi="Times New Roman" w:cs="Times New Roman"/>
          <w:sz w:val="28"/>
          <w:szCs w:val="28"/>
        </w:rPr>
        <w:t>использовался комплекс методов:</w:t>
      </w:r>
    </w:p>
    <w:p w:rsidR="00213F78" w:rsidRP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 xml:space="preserve">1. Анализ </w:t>
      </w:r>
      <w:r>
        <w:rPr>
          <w:rFonts w:ascii="Times New Roman" w:hAnsi="Times New Roman" w:cs="Times New Roman"/>
          <w:sz w:val="28"/>
          <w:szCs w:val="28"/>
        </w:rPr>
        <w:t>научно-методической литературы;</w:t>
      </w:r>
    </w:p>
    <w:p w:rsidR="00213F78" w:rsidRDefault="00213F78" w:rsidP="00213F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Анкетирование;</w:t>
      </w:r>
    </w:p>
    <w:p w:rsidR="00213F78" w:rsidRPr="00213F78" w:rsidRDefault="00213F78" w:rsidP="00213F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Опрос;</w:t>
      </w:r>
    </w:p>
    <w:p w:rsidR="00213F78" w:rsidRPr="00213F78" w:rsidRDefault="00213F78" w:rsidP="00213F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Тестирование;</w:t>
      </w:r>
    </w:p>
    <w:p w:rsidR="00213F78" w:rsidRDefault="00213F78" w:rsidP="00213F78">
      <w:pPr>
        <w:spacing w:after="0" w:line="360" w:lineRule="auto"/>
        <w:ind w:firstLine="709"/>
        <w:jc w:val="both"/>
        <w:rPr>
          <w:rFonts w:ascii="Times New Roman" w:hAnsi="Times New Roman" w:cs="Times New Roman"/>
          <w:sz w:val="28"/>
          <w:szCs w:val="28"/>
        </w:rPr>
      </w:pPr>
      <w:r w:rsidRPr="00213F78">
        <w:rPr>
          <w:rFonts w:ascii="Times New Roman" w:hAnsi="Times New Roman" w:cs="Times New Roman"/>
          <w:sz w:val="28"/>
          <w:szCs w:val="28"/>
        </w:rPr>
        <w:t>4. Двигательные тесты</w:t>
      </w:r>
      <w:r>
        <w:rPr>
          <w:rFonts w:ascii="Times New Roman" w:hAnsi="Times New Roman" w:cs="Times New Roman"/>
          <w:sz w:val="28"/>
          <w:szCs w:val="28"/>
        </w:rPr>
        <w:t>;</w:t>
      </w:r>
    </w:p>
    <w:p w:rsidR="00213F78" w:rsidRDefault="00213F78" w:rsidP="00213F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213F78">
        <w:rPr>
          <w:rFonts w:ascii="Times New Roman" w:hAnsi="Times New Roman" w:cs="Times New Roman"/>
          <w:sz w:val="28"/>
          <w:szCs w:val="28"/>
        </w:rPr>
        <w:t xml:space="preserve"> М</w:t>
      </w:r>
      <w:r>
        <w:rPr>
          <w:rFonts w:ascii="Times New Roman" w:hAnsi="Times New Roman" w:cs="Times New Roman"/>
          <w:sz w:val="28"/>
          <w:szCs w:val="28"/>
        </w:rPr>
        <w:t>етоды математической статистики;</w:t>
      </w:r>
    </w:p>
    <w:p w:rsidR="00213F78" w:rsidRDefault="00F46089" w:rsidP="00F46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Сравнительный анализ.</w:t>
      </w:r>
    </w:p>
    <w:p w:rsidR="00F46089" w:rsidRPr="00A047FB" w:rsidRDefault="00F46089" w:rsidP="00A047FB">
      <w:pPr>
        <w:pStyle w:val="1"/>
        <w:jc w:val="center"/>
        <w:rPr>
          <w:rFonts w:ascii="Times New Roman" w:hAnsi="Times New Roman" w:cs="Times New Roman"/>
          <w:b/>
          <w:color w:val="auto"/>
        </w:rPr>
      </w:pPr>
      <w:bookmarkStart w:id="7" w:name="_Toc2778349"/>
      <w:r w:rsidRPr="00A047FB">
        <w:rPr>
          <w:rFonts w:ascii="Times New Roman" w:hAnsi="Times New Roman" w:cs="Times New Roman"/>
          <w:b/>
          <w:color w:val="auto"/>
        </w:rPr>
        <w:t>2.1.1 Анализ научно-методической литературы</w:t>
      </w:r>
      <w:bookmarkEnd w:id="7"/>
    </w:p>
    <w:p w:rsidR="008B4858" w:rsidRDefault="00F46089" w:rsidP="00F46089">
      <w:pPr>
        <w:spacing w:after="0" w:line="360" w:lineRule="auto"/>
        <w:ind w:firstLine="709"/>
        <w:jc w:val="both"/>
        <w:rPr>
          <w:rFonts w:ascii="Times New Roman" w:hAnsi="Times New Roman" w:cs="Times New Roman"/>
          <w:sz w:val="28"/>
          <w:szCs w:val="28"/>
        </w:rPr>
      </w:pPr>
      <w:r w:rsidRPr="00F46089">
        <w:rPr>
          <w:rFonts w:ascii="Times New Roman" w:hAnsi="Times New Roman" w:cs="Times New Roman"/>
          <w:sz w:val="28"/>
          <w:szCs w:val="28"/>
        </w:rPr>
        <w:t>Проводился анализ специализированной литературы, в ходе которого были выявлены этиология и патогенез данного заболевания. Целью данного метода, являлось изучение проблемы и сравнение существующих ме</w:t>
      </w:r>
      <w:r>
        <w:rPr>
          <w:rFonts w:ascii="Times New Roman" w:hAnsi="Times New Roman" w:cs="Times New Roman"/>
          <w:sz w:val="28"/>
          <w:szCs w:val="28"/>
        </w:rPr>
        <w:t xml:space="preserve">тодики при </w:t>
      </w:r>
      <w:proofErr w:type="spellStart"/>
      <w:r>
        <w:rPr>
          <w:rFonts w:ascii="Times New Roman" w:hAnsi="Times New Roman" w:cs="Times New Roman"/>
          <w:sz w:val="28"/>
          <w:szCs w:val="28"/>
        </w:rPr>
        <w:t>эндопротезировании</w:t>
      </w:r>
      <w:proofErr w:type="spellEnd"/>
      <w:r>
        <w:rPr>
          <w:rFonts w:ascii="Times New Roman" w:hAnsi="Times New Roman" w:cs="Times New Roman"/>
          <w:sz w:val="28"/>
          <w:szCs w:val="28"/>
        </w:rPr>
        <w:t xml:space="preserve"> тазобедренного сустава</w:t>
      </w:r>
      <w:r w:rsidRPr="00F46089">
        <w:rPr>
          <w:rFonts w:ascii="Times New Roman" w:hAnsi="Times New Roman" w:cs="Times New Roman"/>
          <w:sz w:val="28"/>
          <w:szCs w:val="28"/>
        </w:rPr>
        <w:t xml:space="preserve">. Также были выяснены основные закономерности восстановления нарушенных функций и возвращения пациентов в их повседневную жизнь, на основании которых была разработана методика реабилитации пациентов пожилого и старческого возраста на </w:t>
      </w:r>
      <w:proofErr w:type="spellStart"/>
      <w:r w:rsidR="008B4858" w:rsidRPr="008B4858">
        <w:rPr>
          <w:rFonts w:ascii="Times New Roman" w:hAnsi="Times New Roman" w:cs="Times New Roman"/>
          <w:sz w:val="28"/>
          <w:szCs w:val="28"/>
        </w:rPr>
        <w:t>на</w:t>
      </w:r>
      <w:proofErr w:type="spellEnd"/>
      <w:r w:rsidR="008B4858" w:rsidRPr="008B4858">
        <w:rPr>
          <w:rFonts w:ascii="Times New Roman" w:hAnsi="Times New Roman" w:cs="Times New Roman"/>
          <w:sz w:val="28"/>
          <w:szCs w:val="28"/>
        </w:rPr>
        <w:t xml:space="preserve"> тренировочном этапе реабилитации</w:t>
      </w:r>
      <w:r w:rsidR="008B4858">
        <w:rPr>
          <w:rFonts w:ascii="Times New Roman" w:hAnsi="Times New Roman" w:cs="Times New Roman"/>
          <w:sz w:val="28"/>
          <w:szCs w:val="28"/>
        </w:rPr>
        <w:t>.</w:t>
      </w:r>
    </w:p>
    <w:p w:rsidR="00F46089" w:rsidRPr="00A047FB" w:rsidRDefault="008B4858" w:rsidP="00A047FB">
      <w:pPr>
        <w:pStyle w:val="1"/>
        <w:jc w:val="center"/>
        <w:rPr>
          <w:rFonts w:ascii="Times New Roman" w:hAnsi="Times New Roman" w:cs="Times New Roman"/>
          <w:b/>
          <w:color w:val="auto"/>
        </w:rPr>
      </w:pPr>
      <w:bookmarkStart w:id="8" w:name="_Toc2778350"/>
      <w:r w:rsidRPr="00A047FB">
        <w:rPr>
          <w:rFonts w:ascii="Times New Roman" w:hAnsi="Times New Roman" w:cs="Times New Roman"/>
          <w:b/>
          <w:color w:val="auto"/>
        </w:rPr>
        <w:t>2.1</w:t>
      </w:r>
      <w:r w:rsidR="00F46089" w:rsidRPr="00A047FB">
        <w:rPr>
          <w:rFonts w:ascii="Times New Roman" w:hAnsi="Times New Roman" w:cs="Times New Roman"/>
          <w:b/>
          <w:color w:val="auto"/>
        </w:rPr>
        <w:t>.</w:t>
      </w:r>
      <w:r w:rsidRPr="00A047FB">
        <w:rPr>
          <w:rFonts w:ascii="Times New Roman" w:hAnsi="Times New Roman" w:cs="Times New Roman"/>
          <w:b/>
          <w:color w:val="auto"/>
        </w:rPr>
        <w:t>2 Анкетирование</w:t>
      </w:r>
      <w:bookmarkEnd w:id="8"/>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 xml:space="preserve">Визуальная аналоговая шкала (ВАШ) </w:t>
      </w:r>
      <w:r w:rsidR="00AB2ADF">
        <w:rPr>
          <w:rFonts w:ascii="Times New Roman" w:hAnsi="Times New Roman" w:cs="Times New Roman"/>
          <w:sz w:val="28"/>
          <w:szCs w:val="28"/>
        </w:rPr>
        <w:t>(Рис. 1</w:t>
      </w:r>
      <w:r w:rsidR="0074022A">
        <w:rPr>
          <w:rFonts w:ascii="Times New Roman" w:hAnsi="Times New Roman" w:cs="Times New Roman"/>
          <w:sz w:val="28"/>
          <w:szCs w:val="28"/>
        </w:rPr>
        <w:t xml:space="preserve">) </w:t>
      </w:r>
      <w:r w:rsidRPr="008B4858">
        <w:rPr>
          <w:rFonts w:ascii="Times New Roman" w:hAnsi="Times New Roman" w:cs="Times New Roman"/>
          <w:sz w:val="28"/>
          <w:szCs w:val="28"/>
        </w:rPr>
        <w:t xml:space="preserve">представляет собой прямую линию длиной 10 см, начало которой соответствует отсутствию боли - «боли нет». Конечная точка на шкале отражает мучительную невыносимую боль - «нестерпимая боль». Линия </w:t>
      </w:r>
      <w:proofErr w:type="gramStart"/>
      <w:r w:rsidRPr="008B4858">
        <w:rPr>
          <w:rFonts w:ascii="Times New Roman" w:hAnsi="Times New Roman" w:cs="Times New Roman"/>
          <w:sz w:val="28"/>
          <w:szCs w:val="28"/>
        </w:rPr>
        <w:t>может быть</w:t>
      </w:r>
      <w:proofErr w:type="gramEnd"/>
      <w:r w:rsidRPr="008B4858">
        <w:rPr>
          <w:rFonts w:ascii="Times New Roman" w:hAnsi="Times New Roman" w:cs="Times New Roman"/>
          <w:sz w:val="28"/>
          <w:szCs w:val="28"/>
        </w:rPr>
        <w:t xml:space="preserve"> как горизонтальной, так и вертикальной. Пациенту предлагается сделать на этой линии отметку, соответствующую </w:t>
      </w:r>
      <w:proofErr w:type="gramStart"/>
      <w:r w:rsidRPr="008B4858">
        <w:rPr>
          <w:rFonts w:ascii="Times New Roman" w:hAnsi="Times New Roman" w:cs="Times New Roman"/>
          <w:sz w:val="28"/>
          <w:szCs w:val="28"/>
        </w:rPr>
        <w:t>интенсивности</w:t>
      </w:r>
      <w:proofErr w:type="gramEnd"/>
      <w:r w:rsidRPr="008B4858">
        <w:rPr>
          <w:rFonts w:ascii="Times New Roman" w:hAnsi="Times New Roman" w:cs="Times New Roman"/>
          <w:sz w:val="28"/>
          <w:szCs w:val="28"/>
        </w:rPr>
        <w:t xml:space="preserve"> испытываемых им данный момент болей. Расстояние между началом линии («нет болей») и сделанной больным отметкой измеряют в сантиметрах и округляют до целого. Каждый сантиметр на визуальной аналоговой шкале соответствует 1 баллу. Как правило, все </w:t>
      </w:r>
      <w:r w:rsidRPr="008B4858">
        <w:rPr>
          <w:rFonts w:ascii="Times New Roman" w:hAnsi="Times New Roman" w:cs="Times New Roman"/>
          <w:sz w:val="28"/>
          <w:szCs w:val="28"/>
        </w:rPr>
        <w:lastRenderedPageBreak/>
        <w:t>пациенты, в том числе и дети старше 5 лет, легко усваивают визуальную аналоговую шкалу и правильно пользуются ею, соответственно для нашего</w:t>
      </w:r>
      <w:r>
        <w:rPr>
          <w:rFonts w:ascii="Times New Roman" w:hAnsi="Times New Roman" w:cs="Times New Roman"/>
          <w:sz w:val="28"/>
          <w:szCs w:val="28"/>
        </w:rPr>
        <w:t xml:space="preserve"> контингента удобен этот метод.</w:t>
      </w:r>
    </w:p>
    <w:p w:rsid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Визуальная аналоговая шкала является достаточно чувствительным методом для количественной оценки боли, и данные, полученные при помощи ВАШ, хорошо коррелируют с другими методами измерения интенсивности боли.</w:t>
      </w:r>
      <w:r>
        <w:rPr>
          <w:rFonts w:ascii="Times New Roman" w:hAnsi="Times New Roman" w:cs="Times New Roman"/>
          <w:sz w:val="28"/>
          <w:szCs w:val="28"/>
        </w:rPr>
        <w:t xml:space="preserve"> </w:t>
      </w:r>
    </w:p>
    <w:p w:rsidR="00AB2ADF" w:rsidRDefault="00AB2ADF" w:rsidP="008B485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2B65007" wp14:editId="57290CB6">
            <wp:extent cx="2993390" cy="11036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3390" cy="1103630"/>
                    </a:xfrm>
                    <a:prstGeom prst="rect">
                      <a:avLst/>
                    </a:prstGeom>
                    <a:noFill/>
                  </pic:spPr>
                </pic:pic>
              </a:graphicData>
            </a:graphic>
          </wp:inline>
        </w:drawing>
      </w:r>
    </w:p>
    <w:p w:rsidR="00AB2ADF" w:rsidRDefault="00AB2ADF" w:rsidP="008B48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1 Тест ВАШ</w:t>
      </w:r>
    </w:p>
    <w:p w:rsidR="008B4858" w:rsidRPr="00A047FB" w:rsidRDefault="008B4858" w:rsidP="00A047FB">
      <w:pPr>
        <w:pStyle w:val="1"/>
        <w:jc w:val="center"/>
        <w:rPr>
          <w:rFonts w:ascii="Times New Roman" w:hAnsi="Times New Roman" w:cs="Times New Roman"/>
          <w:b/>
          <w:color w:val="auto"/>
        </w:rPr>
      </w:pPr>
      <w:bookmarkStart w:id="9" w:name="_Toc2778351"/>
      <w:r w:rsidRPr="00A047FB">
        <w:rPr>
          <w:rFonts w:ascii="Times New Roman" w:hAnsi="Times New Roman" w:cs="Times New Roman"/>
          <w:b/>
          <w:color w:val="auto"/>
        </w:rPr>
        <w:t>2.1.3 Опрос</w:t>
      </w:r>
      <w:bookmarkEnd w:id="9"/>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Краткий опросник ВОЗ для оцен</w:t>
      </w:r>
      <w:r>
        <w:rPr>
          <w:rFonts w:ascii="Times New Roman" w:hAnsi="Times New Roman" w:cs="Times New Roman"/>
          <w:sz w:val="28"/>
          <w:szCs w:val="28"/>
        </w:rPr>
        <w:t>ки качества жизни (WHOQOL-BREF)</w:t>
      </w:r>
      <w:r w:rsidR="0074022A">
        <w:rPr>
          <w:rFonts w:ascii="Times New Roman" w:hAnsi="Times New Roman" w:cs="Times New Roman"/>
          <w:sz w:val="28"/>
          <w:szCs w:val="28"/>
        </w:rPr>
        <w:t xml:space="preserve"> (</w:t>
      </w:r>
      <w:r w:rsidR="00AB2ADF">
        <w:rPr>
          <w:rFonts w:ascii="Times New Roman" w:hAnsi="Times New Roman" w:cs="Times New Roman"/>
          <w:sz w:val="28"/>
          <w:szCs w:val="28"/>
        </w:rPr>
        <w:t>Приложение 1</w:t>
      </w:r>
      <w:r w:rsidR="0074022A">
        <w:rPr>
          <w:rFonts w:ascii="Times New Roman" w:hAnsi="Times New Roman" w:cs="Times New Roman"/>
          <w:sz w:val="28"/>
          <w:szCs w:val="28"/>
        </w:rPr>
        <w:t>)</w:t>
      </w:r>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Проект Всемирной организации здравоохранения по оценке качества жизни (WHOQOL) был создан в 1991 году. Его целью была разработка международной методики для оценки качества жизни, сопоставимой в условиях разных культур. Эта методика оценивает ощущения отдельных людей в контексте их культуры и системы ценностей, а также их личных целей, стандартов и интересов. Методики WHOQOL были разработаны совместными усилиями целого ряда центров в разных странах мира и широко протестирова</w:t>
      </w:r>
      <w:r>
        <w:rPr>
          <w:rFonts w:ascii="Times New Roman" w:hAnsi="Times New Roman" w:cs="Times New Roman"/>
          <w:sz w:val="28"/>
          <w:szCs w:val="28"/>
        </w:rPr>
        <w:t>ны на местах.</w:t>
      </w:r>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Краткий опросник WHOQOL-BREF состоит из 26 пунктов, которые оценивают следующие широкие области: физическое здоровье, психологическое здоровье, социальные отношения и окружающую среду. Краткий опросник WHOQOL-BREF является сокращенной версией исходной методики. Он может быть более удобным для использования в крупных научных исследован</w:t>
      </w:r>
      <w:r>
        <w:rPr>
          <w:rFonts w:ascii="Times New Roman" w:hAnsi="Times New Roman" w:cs="Times New Roman"/>
          <w:sz w:val="28"/>
          <w:szCs w:val="28"/>
        </w:rPr>
        <w:t>иях или клинических испытаниях.</w:t>
      </w:r>
    </w:p>
    <w:p w:rsid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lastRenderedPageBreak/>
        <w:t>Этот опросник содержит вопросы, касающиеся взглядов на свое здоровье пациентов. Предоставленная пациентами информация поможет следить за тем, как они себя чувствуют, и насколько хорошо справляетесь со своими обычными нагрузками. Отвечать нужно на каждый вопрос, помечая выбранный отве</w:t>
      </w:r>
      <w:r w:rsidR="0074022A">
        <w:rPr>
          <w:rFonts w:ascii="Times New Roman" w:hAnsi="Times New Roman" w:cs="Times New Roman"/>
          <w:sz w:val="28"/>
          <w:szCs w:val="28"/>
        </w:rPr>
        <w:t>т, как это указано.</w:t>
      </w:r>
    </w:p>
    <w:p w:rsidR="008B4858" w:rsidRPr="00A047FB" w:rsidRDefault="008B4858" w:rsidP="00A047FB">
      <w:pPr>
        <w:pStyle w:val="1"/>
        <w:jc w:val="center"/>
        <w:rPr>
          <w:rFonts w:ascii="Times New Roman" w:hAnsi="Times New Roman" w:cs="Times New Roman"/>
          <w:b/>
          <w:color w:val="auto"/>
        </w:rPr>
      </w:pPr>
      <w:bookmarkStart w:id="10" w:name="_Toc2778352"/>
      <w:r w:rsidRPr="00A047FB">
        <w:rPr>
          <w:rFonts w:ascii="Times New Roman" w:hAnsi="Times New Roman" w:cs="Times New Roman"/>
          <w:b/>
          <w:color w:val="auto"/>
        </w:rPr>
        <w:t>2.1.4 Двигательные тесты</w:t>
      </w:r>
      <w:bookmarkEnd w:id="10"/>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Для облегчения определения состояния адаптивных систем организма возможно применение различных тестов. Предлагаем лишь некоторые, наиболее специфические из них.</w:t>
      </w:r>
    </w:p>
    <w:p w:rsidR="008B4858" w:rsidRPr="00D6578D" w:rsidRDefault="008B4858" w:rsidP="008B4858">
      <w:pPr>
        <w:spacing w:after="0" w:line="360" w:lineRule="auto"/>
        <w:ind w:firstLine="709"/>
        <w:jc w:val="both"/>
        <w:rPr>
          <w:rFonts w:ascii="Times New Roman" w:hAnsi="Times New Roman" w:cs="Times New Roman"/>
          <w:sz w:val="28"/>
          <w:szCs w:val="28"/>
          <w:lang w:val="en-US"/>
        </w:rPr>
      </w:pPr>
      <w:r w:rsidRPr="008B4858">
        <w:rPr>
          <w:rFonts w:ascii="Times New Roman" w:hAnsi="Times New Roman" w:cs="Times New Roman"/>
          <w:sz w:val="28"/>
          <w:szCs w:val="28"/>
        </w:rPr>
        <w:t>1. Тест наклона. Пациент стоит боком к стене, на которой на уровне плеча закреплена сантиметровая лента. Ноги слегка расставлены в стороны. Пациент вытягивает руку прямо и наклоняется вперед насколько сможет, при этом ноги должны оставаться на месте. Измеряют расстояние, до которого пациент смог дотянуться (измерение производят троекратно). Сравнив этот показатель до начала тренировки и после нее, можно судить об эффективности занятий. Также по этому тесту можно оценивать эффективность всей реабилитационной программы и его можно использовать в качестве ориентира для усиления сложности упражнений.</w:t>
      </w:r>
      <w:r w:rsidR="00D6578D">
        <w:rPr>
          <w:rFonts w:ascii="Times New Roman" w:hAnsi="Times New Roman" w:cs="Times New Roman"/>
          <w:sz w:val="28"/>
          <w:szCs w:val="28"/>
          <w:lang w:val="en-US"/>
        </w:rPr>
        <w:t xml:space="preserve"> [10, c.82]</w:t>
      </w:r>
    </w:p>
    <w:p w:rsidR="008B4858" w:rsidRPr="00D6578D" w:rsidRDefault="008B4858" w:rsidP="008B4858">
      <w:pPr>
        <w:spacing w:after="0" w:line="360" w:lineRule="auto"/>
        <w:ind w:firstLine="709"/>
        <w:jc w:val="both"/>
        <w:rPr>
          <w:rFonts w:ascii="Times New Roman" w:hAnsi="Times New Roman" w:cs="Times New Roman"/>
          <w:sz w:val="28"/>
          <w:szCs w:val="28"/>
          <w:lang w:val="en-US"/>
        </w:rPr>
      </w:pPr>
      <w:r w:rsidRPr="008B4858">
        <w:rPr>
          <w:rFonts w:ascii="Times New Roman" w:hAnsi="Times New Roman" w:cs="Times New Roman"/>
          <w:sz w:val="28"/>
          <w:szCs w:val="28"/>
        </w:rPr>
        <w:t>2. Тест «встать и пройтись на время». Пациент сидит на стуле стандартной высоты, так чтобы колени были согнуты под прямым углом. По команде пациент встает, проходит прямо 3 метра, разворачивается на 180 градусов и возвращается на стул. Время, затраченное на выполнение теста, замеряют в секундах. Этот простой тест позволяет оценивать эффективность всей реабилитационной программы и его можно использовать качестве ориентира для усиления сложности упражнений. Сравнив этот показатель до начала тренировки и после нее, можно судить об эффективности занятий.</w:t>
      </w:r>
      <w:r w:rsidR="00D6578D">
        <w:rPr>
          <w:rFonts w:ascii="Times New Roman" w:hAnsi="Times New Roman" w:cs="Times New Roman"/>
          <w:sz w:val="28"/>
          <w:szCs w:val="28"/>
          <w:lang w:val="en-US"/>
        </w:rPr>
        <w:t xml:space="preserve"> [10, c.83]</w:t>
      </w:r>
    </w:p>
    <w:p w:rsidR="008B4858" w:rsidRPr="00A047FB" w:rsidRDefault="00A047FB" w:rsidP="00A047FB">
      <w:pPr>
        <w:pStyle w:val="1"/>
        <w:jc w:val="center"/>
        <w:rPr>
          <w:rFonts w:ascii="Times New Roman" w:hAnsi="Times New Roman" w:cs="Times New Roman"/>
          <w:b/>
          <w:color w:val="auto"/>
        </w:rPr>
      </w:pPr>
      <w:bookmarkStart w:id="11" w:name="_Toc2778353"/>
      <w:r>
        <w:rPr>
          <w:rFonts w:ascii="Times New Roman" w:hAnsi="Times New Roman" w:cs="Times New Roman"/>
          <w:b/>
          <w:color w:val="auto"/>
        </w:rPr>
        <w:lastRenderedPageBreak/>
        <w:t>2.1.5</w:t>
      </w:r>
      <w:r w:rsidR="008B4858" w:rsidRPr="00A047FB">
        <w:rPr>
          <w:rFonts w:ascii="Times New Roman" w:hAnsi="Times New Roman" w:cs="Times New Roman"/>
          <w:b/>
          <w:color w:val="auto"/>
        </w:rPr>
        <w:t xml:space="preserve"> Метод математической статистики</w:t>
      </w:r>
      <w:bookmarkEnd w:id="11"/>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Обработка результатов педагогического эксперимента проводилась с помощью методов математической статистики. Рассч</w:t>
      </w:r>
      <w:r>
        <w:rPr>
          <w:rFonts w:ascii="Times New Roman" w:hAnsi="Times New Roman" w:cs="Times New Roman"/>
          <w:sz w:val="28"/>
          <w:szCs w:val="28"/>
        </w:rPr>
        <w:t>итывались следующие показатели:</w:t>
      </w:r>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 с</w:t>
      </w:r>
      <w:r>
        <w:rPr>
          <w:rFonts w:ascii="Times New Roman" w:hAnsi="Times New Roman" w:cs="Times New Roman"/>
          <w:sz w:val="28"/>
          <w:szCs w:val="28"/>
        </w:rPr>
        <w:t>реднее арифметическое значение,</w:t>
      </w:r>
    </w:p>
    <w:p w:rsidR="008B4858" w:rsidRPr="008B4858" w:rsidRDefault="008B4858" w:rsidP="008B48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стандартное отклонение,</w:t>
      </w:r>
    </w:p>
    <w:p w:rsidR="008B4858" w:rsidRP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 стандартная о</w:t>
      </w:r>
      <w:r>
        <w:rPr>
          <w:rFonts w:ascii="Times New Roman" w:hAnsi="Times New Roman" w:cs="Times New Roman"/>
          <w:sz w:val="28"/>
          <w:szCs w:val="28"/>
        </w:rPr>
        <w:t>шибка среднего арифметического,</w:t>
      </w:r>
    </w:p>
    <w:p w:rsidR="008B4858" w:rsidRDefault="008B4858" w:rsidP="008B4858">
      <w:pPr>
        <w:spacing w:after="0" w:line="360" w:lineRule="auto"/>
        <w:ind w:firstLine="709"/>
        <w:jc w:val="both"/>
        <w:rPr>
          <w:rFonts w:ascii="Times New Roman" w:hAnsi="Times New Roman" w:cs="Times New Roman"/>
          <w:sz w:val="28"/>
          <w:szCs w:val="28"/>
        </w:rPr>
      </w:pPr>
      <w:r w:rsidRPr="008B4858">
        <w:rPr>
          <w:rFonts w:ascii="Times New Roman" w:hAnsi="Times New Roman" w:cs="Times New Roman"/>
          <w:sz w:val="28"/>
          <w:szCs w:val="28"/>
        </w:rPr>
        <w:t>· t-критерий Стьюдента.</w:t>
      </w:r>
    </w:p>
    <w:p w:rsidR="008B4858" w:rsidRPr="00A047FB" w:rsidRDefault="00A047FB" w:rsidP="00A047FB">
      <w:pPr>
        <w:pStyle w:val="1"/>
        <w:jc w:val="center"/>
        <w:rPr>
          <w:rFonts w:ascii="Times New Roman" w:hAnsi="Times New Roman" w:cs="Times New Roman"/>
          <w:b/>
        </w:rPr>
      </w:pPr>
      <w:bookmarkStart w:id="12" w:name="_Toc2778354"/>
      <w:r>
        <w:rPr>
          <w:rFonts w:ascii="Times New Roman" w:hAnsi="Times New Roman" w:cs="Times New Roman"/>
          <w:b/>
          <w:color w:val="auto"/>
        </w:rPr>
        <w:t xml:space="preserve">2.1.6 </w:t>
      </w:r>
      <w:r w:rsidR="008B4858" w:rsidRPr="00A047FB">
        <w:rPr>
          <w:rFonts w:ascii="Times New Roman" w:hAnsi="Times New Roman" w:cs="Times New Roman"/>
          <w:b/>
          <w:color w:val="auto"/>
        </w:rPr>
        <w:t>Сравнительный анализ</w:t>
      </w:r>
      <w:bookmarkEnd w:id="12"/>
    </w:p>
    <w:p w:rsidR="008B4858" w:rsidRPr="00E37774" w:rsidRDefault="008B4858" w:rsidP="008B48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сравнительного анализа результатов исследования, для получения информации о эффективности выбранного метода реабилитации.</w:t>
      </w:r>
    </w:p>
    <w:p w:rsidR="00F46089" w:rsidRPr="00A047FB" w:rsidRDefault="00234EB2" w:rsidP="00A047FB">
      <w:pPr>
        <w:pStyle w:val="1"/>
        <w:jc w:val="center"/>
        <w:rPr>
          <w:rFonts w:ascii="Times New Roman" w:hAnsi="Times New Roman" w:cs="Times New Roman"/>
          <w:b/>
          <w:color w:val="auto"/>
        </w:rPr>
      </w:pPr>
      <w:bookmarkStart w:id="13" w:name="_Toc2778355"/>
      <w:r>
        <w:rPr>
          <w:rFonts w:ascii="Times New Roman" w:hAnsi="Times New Roman" w:cs="Times New Roman"/>
          <w:b/>
          <w:color w:val="auto"/>
        </w:rPr>
        <w:t>2.2</w:t>
      </w:r>
      <w:r w:rsidR="00E37774" w:rsidRPr="00A047FB">
        <w:rPr>
          <w:rFonts w:ascii="Times New Roman" w:hAnsi="Times New Roman" w:cs="Times New Roman"/>
          <w:b/>
          <w:color w:val="auto"/>
        </w:rPr>
        <w:t xml:space="preserve"> Организация исследования</w:t>
      </w:r>
      <w:bookmarkEnd w:id="13"/>
    </w:p>
    <w:p w:rsidR="00F46089" w:rsidRPr="00F46089" w:rsidRDefault="00F46089" w:rsidP="00F46089">
      <w:pPr>
        <w:spacing w:after="0" w:line="360" w:lineRule="auto"/>
        <w:ind w:firstLine="709"/>
        <w:jc w:val="both"/>
        <w:rPr>
          <w:rFonts w:ascii="Times New Roman" w:hAnsi="Times New Roman" w:cs="Times New Roman"/>
          <w:sz w:val="28"/>
          <w:szCs w:val="28"/>
        </w:rPr>
      </w:pPr>
      <w:r w:rsidRPr="00F46089">
        <w:rPr>
          <w:rFonts w:ascii="Times New Roman" w:hAnsi="Times New Roman" w:cs="Times New Roman"/>
          <w:sz w:val="28"/>
          <w:szCs w:val="28"/>
        </w:rPr>
        <w:t>На первом этапе эксперимента была проанализирована научно-методическая литература, а также анамнестические данные 6 пациентов пожилого и старческого возраста, участвующих в исследовании. Все пациенты были до и после лечения были обследованы с испол</w:t>
      </w:r>
      <w:r>
        <w:rPr>
          <w:rFonts w:ascii="Times New Roman" w:hAnsi="Times New Roman" w:cs="Times New Roman"/>
          <w:sz w:val="28"/>
          <w:szCs w:val="28"/>
        </w:rPr>
        <w:t>ьзованием Международных тестов.</w:t>
      </w:r>
    </w:p>
    <w:p w:rsidR="00F46089" w:rsidRPr="00F46089" w:rsidRDefault="00F46089" w:rsidP="00F46089">
      <w:pPr>
        <w:spacing w:after="0" w:line="360" w:lineRule="auto"/>
        <w:ind w:firstLine="709"/>
        <w:jc w:val="both"/>
        <w:rPr>
          <w:rFonts w:ascii="Times New Roman" w:hAnsi="Times New Roman" w:cs="Times New Roman"/>
          <w:sz w:val="28"/>
          <w:szCs w:val="28"/>
        </w:rPr>
      </w:pPr>
      <w:r w:rsidRPr="00F46089">
        <w:rPr>
          <w:rFonts w:ascii="Times New Roman" w:hAnsi="Times New Roman" w:cs="Times New Roman"/>
          <w:sz w:val="28"/>
          <w:szCs w:val="28"/>
        </w:rPr>
        <w:t xml:space="preserve">Критериями включения в группу физической реабилитации явилась: оперированные тазобедренные суставы с полной заменой на имплантат, требующие физической реабилитации, отсутствие общих противопоказаний к занятиям ЛФК. Была определена цель, предмет и объект, задачи исследования, освоены избранные методы исследования. Была разработана методика физической реабилитации пациентов после тотального </w:t>
      </w:r>
      <w:proofErr w:type="spellStart"/>
      <w:r w:rsidRPr="00F46089">
        <w:rPr>
          <w:rFonts w:ascii="Times New Roman" w:hAnsi="Times New Roman" w:cs="Times New Roman"/>
          <w:sz w:val="28"/>
          <w:szCs w:val="28"/>
        </w:rPr>
        <w:t>эндопротезирования</w:t>
      </w:r>
      <w:proofErr w:type="spellEnd"/>
      <w:r w:rsidRPr="00F46089">
        <w:rPr>
          <w:rFonts w:ascii="Times New Roman" w:hAnsi="Times New Roman" w:cs="Times New Roman"/>
          <w:sz w:val="28"/>
          <w:szCs w:val="28"/>
        </w:rPr>
        <w:t xml:space="preserve"> тазобедренного сустава пожилого и старческого возраста ранн</w:t>
      </w:r>
      <w:r>
        <w:rPr>
          <w:rFonts w:ascii="Times New Roman" w:hAnsi="Times New Roman" w:cs="Times New Roman"/>
          <w:sz w:val="28"/>
          <w:szCs w:val="28"/>
        </w:rPr>
        <w:t>его послеоперационного периода.</w:t>
      </w:r>
    </w:p>
    <w:p w:rsidR="00F46089" w:rsidRPr="00F46089" w:rsidRDefault="00F46089" w:rsidP="00F46089">
      <w:pPr>
        <w:spacing w:after="0" w:line="360" w:lineRule="auto"/>
        <w:ind w:firstLine="709"/>
        <w:jc w:val="both"/>
        <w:rPr>
          <w:rFonts w:ascii="Times New Roman" w:hAnsi="Times New Roman" w:cs="Times New Roman"/>
          <w:sz w:val="28"/>
          <w:szCs w:val="28"/>
        </w:rPr>
      </w:pPr>
      <w:r w:rsidRPr="00F46089">
        <w:rPr>
          <w:rFonts w:ascii="Times New Roman" w:hAnsi="Times New Roman" w:cs="Times New Roman"/>
          <w:sz w:val="28"/>
          <w:szCs w:val="28"/>
        </w:rPr>
        <w:t>На втором этапе исследование было проведено</w:t>
      </w:r>
      <w:r>
        <w:rPr>
          <w:rFonts w:ascii="Times New Roman" w:hAnsi="Times New Roman" w:cs="Times New Roman"/>
          <w:sz w:val="28"/>
          <w:szCs w:val="28"/>
        </w:rPr>
        <w:t xml:space="preserve"> </w:t>
      </w:r>
      <w:r w:rsidR="00A57871">
        <w:rPr>
          <w:rFonts w:ascii="Times New Roman" w:hAnsi="Times New Roman" w:cs="Times New Roman"/>
          <w:sz w:val="28"/>
          <w:szCs w:val="28"/>
        </w:rPr>
        <w:t xml:space="preserve">с 22 апреля по 11 июня </w:t>
      </w:r>
      <w:r>
        <w:rPr>
          <w:rFonts w:ascii="Times New Roman" w:hAnsi="Times New Roman" w:cs="Times New Roman"/>
          <w:sz w:val="28"/>
          <w:szCs w:val="28"/>
        </w:rPr>
        <w:t>2018 года</w:t>
      </w:r>
      <w:r w:rsidRPr="00F46089">
        <w:rPr>
          <w:rFonts w:ascii="Times New Roman" w:hAnsi="Times New Roman" w:cs="Times New Roman"/>
          <w:sz w:val="28"/>
          <w:szCs w:val="28"/>
        </w:rPr>
        <w:t xml:space="preserve"> на базе </w:t>
      </w:r>
      <w:r w:rsidR="00446950" w:rsidRPr="00446950">
        <w:rPr>
          <w:rFonts w:ascii="Times New Roman" w:hAnsi="Times New Roman" w:cs="Times New Roman"/>
          <w:sz w:val="28"/>
          <w:szCs w:val="28"/>
        </w:rPr>
        <w:t>"Нижегородский областной реабилитационный центр для инвалидов"</w:t>
      </w:r>
      <w:r w:rsidRPr="00F46089">
        <w:rPr>
          <w:rFonts w:ascii="Times New Roman" w:hAnsi="Times New Roman" w:cs="Times New Roman"/>
          <w:sz w:val="28"/>
          <w:szCs w:val="28"/>
        </w:rPr>
        <w:t xml:space="preserve"> среди пациентов с тотальным </w:t>
      </w:r>
      <w:proofErr w:type="spellStart"/>
      <w:r w:rsidRPr="00F46089">
        <w:rPr>
          <w:rFonts w:ascii="Times New Roman" w:hAnsi="Times New Roman" w:cs="Times New Roman"/>
          <w:sz w:val="28"/>
          <w:szCs w:val="28"/>
        </w:rPr>
        <w:t>эндопротезированием</w:t>
      </w:r>
      <w:proofErr w:type="spellEnd"/>
      <w:r w:rsidRPr="00F46089">
        <w:rPr>
          <w:rFonts w:ascii="Times New Roman" w:hAnsi="Times New Roman" w:cs="Times New Roman"/>
          <w:sz w:val="28"/>
          <w:szCs w:val="28"/>
        </w:rPr>
        <w:t xml:space="preserve"> тазобедренных суставов пожилого и старческого возраста. </w:t>
      </w:r>
      <w:r>
        <w:rPr>
          <w:rFonts w:ascii="Times New Roman" w:hAnsi="Times New Roman" w:cs="Times New Roman"/>
          <w:sz w:val="28"/>
          <w:szCs w:val="28"/>
        </w:rPr>
        <w:t xml:space="preserve">В апреле 2018г </w:t>
      </w:r>
      <w:r>
        <w:rPr>
          <w:rFonts w:ascii="Times New Roman" w:hAnsi="Times New Roman" w:cs="Times New Roman"/>
          <w:sz w:val="28"/>
          <w:szCs w:val="28"/>
        </w:rPr>
        <w:lastRenderedPageBreak/>
        <w:t xml:space="preserve">были проведено </w:t>
      </w:r>
      <w:proofErr w:type="spellStart"/>
      <w:r>
        <w:rPr>
          <w:rFonts w:ascii="Times New Roman" w:hAnsi="Times New Roman" w:cs="Times New Roman"/>
          <w:sz w:val="28"/>
          <w:szCs w:val="28"/>
        </w:rPr>
        <w:t>исхожное</w:t>
      </w:r>
      <w:proofErr w:type="spellEnd"/>
      <w:r>
        <w:rPr>
          <w:rFonts w:ascii="Times New Roman" w:hAnsi="Times New Roman" w:cs="Times New Roman"/>
          <w:sz w:val="28"/>
          <w:szCs w:val="28"/>
        </w:rPr>
        <w:t xml:space="preserve"> тестирование. </w:t>
      </w:r>
      <w:r w:rsidRPr="00F46089">
        <w:rPr>
          <w:rFonts w:ascii="Times New Roman" w:hAnsi="Times New Roman" w:cs="Times New Roman"/>
          <w:sz w:val="28"/>
          <w:szCs w:val="28"/>
        </w:rPr>
        <w:t>Пациенты были проконсультированы с врачом ортопедом и специалистом ЛФК в стандартном объёме согласно п</w:t>
      </w:r>
      <w:r w:rsidR="00446950">
        <w:rPr>
          <w:rFonts w:ascii="Times New Roman" w:hAnsi="Times New Roman" w:cs="Times New Roman"/>
          <w:sz w:val="28"/>
          <w:szCs w:val="28"/>
        </w:rPr>
        <w:t>равилам обследования центра</w:t>
      </w:r>
      <w:r>
        <w:rPr>
          <w:rFonts w:ascii="Times New Roman" w:hAnsi="Times New Roman" w:cs="Times New Roman"/>
          <w:sz w:val="28"/>
          <w:szCs w:val="28"/>
        </w:rPr>
        <w:t>. В июне проведено</w:t>
      </w:r>
      <w:r w:rsidR="00A57871">
        <w:rPr>
          <w:rFonts w:ascii="Times New Roman" w:hAnsi="Times New Roman" w:cs="Times New Roman"/>
          <w:sz w:val="28"/>
          <w:szCs w:val="28"/>
        </w:rPr>
        <w:t xml:space="preserve"> промежуточное тестирование, в июне</w:t>
      </w:r>
      <w:r>
        <w:rPr>
          <w:rFonts w:ascii="Times New Roman" w:hAnsi="Times New Roman" w:cs="Times New Roman"/>
          <w:sz w:val="28"/>
          <w:szCs w:val="28"/>
        </w:rPr>
        <w:t xml:space="preserve"> 2018 года проведено итоговое тестирование.</w:t>
      </w:r>
    </w:p>
    <w:p w:rsidR="00E37774" w:rsidRPr="00E37774" w:rsidRDefault="00F46089" w:rsidP="00F46089">
      <w:pPr>
        <w:spacing w:after="0" w:line="360" w:lineRule="auto"/>
        <w:ind w:firstLine="709"/>
        <w:jc w:val="both"/>
        <w:rPr>
          <w:rFonts w:ascii="Times New Roman" w:hAnsi="Times New Roman" w:cs="Times New Roman"/>
          <w:sz w:val="28"/>
          <w:szCs w:val="28"/>
        </w:rPr>
      </w:pPr>
      <w:r w:rsidRPr="00F46089">
        <w:rPr>
          <w:rFonts w:ascii="Times New Roman" w:hAnsi="Times New Roman" w:cs="Times New Roman"/>
          <w:sz w:val="28"/>
          <w:szCs w:val="28"/>
        </w:rPr>
        <w:t>На третьем этапе проводилась статистическая обработка и анализ данных, полученных в ходе эксперимента, формулировались выводы и рекомендации.</w:t>
      </w:r>
    </w:p>
    <w:p w:rsidR="002E55D4" w:rsidRDefault="002E55D4" w:rsidP="00AB2ADF">
      <w:pPr>
        <w:spacing w:after="0" w:line="360" w:lineRule="auto"/>
        <w:jc w:val="both"/>
        <w:rPr>
          <w:rFonts w:ascii="Times New Roman" w:hAnsi="Times New Roman" w:cs="Times New Roman"/>
          <w:sz w:val="28"/>
          <w:szCs w:val="28"/>
        </w:rPr>
      </w:pPr>
    </w:p>
    <w:p w:rsidR="0074022A" w:rsidRPr="00A047FB" w:rsidRDefault="0074022A" w:rsidP="00A047FB">
      <w:pPr>
        <w:pStyle w:val="1"/>
        <w:jc w:val="center"/>
        <w:rPr>
          <w:rFonts w:ascii="Times New Roman" w:hAnsi="Times New Roman" w:cs="Times New Roman"/>
          <w:b/>
          <w:color w:val="auto"/>
        </w:rPr>
      </w:pPr>
      <w:bookmarkStart w:id="14" w:name="_Toc2778356"/>
      <w:r w:rsidRPr="00A047FB">
        <w:rPr>
          <w:rFonts w:ascii="Times New Roman" w:hAnsi="Times New Roman" w:cs="Times New Roman"/>
          <w:b/>
          <w:color w:val="auto"/>
        </w:rPr>
        <w:t>Глава 3.</w:t>
      </w:r>
      <w:r w:rsidR="00E37774" w:rsidRPr="00A047FB">
        <w:rPr>
          <w:rFonts w:ascii="Times New Roman" w:hAnsi="Times New Roman" w:cs="Times New Roman"/>
          <w:b/>
          <w:color w:val="auto"/>
        </w:rPr>
        <w:t xml:space="preserve"> Результат исследования</w:t>
      </w:r>
      <w:bookmarkEnd w:id="14"/>
    </w:p>
    <w:p w:rsidR="00E37774" w:rsidRPr="00A047FB" w:rsidRDefault="00E37774" w:rsidP="00A047FB">
      <w:pPr>
        <w:pStyle w:val="1"/>
        <w:jc w:val="center"/>
        <w:rPr>
          <w:rFonts w:ascii="Times New Roman" w:hAnsi="Times New Roman" w:cs="Times New Roman"/>
          <w:b/>
          <w:color w:val="auto"/>
        </w:rPr>
      </w:pPr>
      <w:bookmarkStart w:id="15" w:name="_Toc2778357"/>
      <w:r w:rsidRPr="00A047FB">
        <w:rPr>
          <w:rFonts w:ascii="Times New Roman" w:hAnsi="Times New Roman" w:cs="Times New Roman"/>
          <w:b/>
          <w:color w:val="auto"/>
        </w:rPr>
        <w:t>3.1 Содержание экспериментального проекта</w:t>
      </w:r>
      <w:bookmarkEnd w:id="15"/>
    </w:p>
    <w:p w:rsidR="00E435DC" w:rsidRPr="00E435DC" w:rsidRDefault="00E435DC" w:rsidP="00E435DC">
      <w:pPr>
        <w:spacing w:after="0" w:line="360" w:lineRule="auto"/>
        <w:ind w:firstLine="709"/>
        <w:jc w:val="both"/>
        <w:rPr>
          <w:rFonts w:ascii="Times New Roman" w:hAnsi="Times New Roman" w:cs="Times New Roman"/>
          <w:sz w:val="28"/>
          <w:szCs w:val="28"/>
        </w:rPr>
      </w:pPr>
      <w:r w:rsidRPr="00E435DC">
        <w:rPr>
          <w:rFonts w:ascii="Times New Roman" w:hAnsi="Times New Roman" w:cs="Times New Roman"/>
          <w:sz w:val="28"/>
          <w:szCs w:val="28"/>
        </w:rPr>
        <w:t>На основе полученных данных в ходе первичного тестирования двигательных возможностей пациентов после ТЭТС, нами была разработана методика восстановления и правильного формирования двигательных навыков оперированной ноги у больных пожилого и старческого возраста, которая включала в себя 4 периода со сроками 14 дней, так принято государством местонахождение пациентов в стационарах на данный момент. Для каждого периода нами были сформулированы задачи, подобраны средства и формы, а также их дозировка. Были даны методические рекомендации.</w:t>
      </w:r>
    </w:p>
    <w:p w:rsidR="00E435DC" w:rsidRPr="00E435DC" w:rsidRDefault="00E435DC" w:rsidP="00E435DC">
      <w:pPr>
        <w:spacing w:after="0" w:line="360" w:lineRule="auto"/>
        <w:ind w:firstLine="709"/>
        <w:jc w:val="both"/>
        <w:rPr>
          <w:rFonts w:ascii="Times New Roman" w:hAnsi="Times New Roman" w:cs="Times New Roman"/>
          <w:sz w:val="28"/>
          <w:szCs w:val="28"/>
        </w:rPr>
      </w:pPr>
      <w:r w:rsidRPr="00E435DC">
        <w:rPr>
          <w:rFonts w:ascii="Times New Roman" w:hAnsi="Times New Roman" w:cs="Times New Roman"/>
          <w:sz w:val="28"/>
          <w:szCs w:val="28"/>
        </w:rPr>
        <w:t xml:space="preserve">В процессе физической реабилитации после тотального </w:t>
      </w:r>
      <w:proofErr w:type="spellStart"/>
      <w:r w:rsidRPr="00E435DC">
        <w:rPr>
          <w:rFonts w:ascii="Times New Roman" w:hAnsi="Times New Roman" w:cs="Times New Roman"/>
          <w:sz w:val="28"/>
          <w:szCs w:val="28"/>
        </w:rPr>
        <w:t>эндопротезирования</w:t>
      </w:r>
      <w:proofErr w:type="spellEnd"/>
      <w:r w:rsidRPr="00E435DC">
        <w:rPr>
          <w:rFonts w:ascii="Times New Roman" w:hAnsi="Times New Roman" w:cs="Times New Roman"/>
          <w:sz w:val="28"/>
          <w:szCs w:val="28"/>
        </w:rPr>
        <w:t xml:space="preserve"> ТЗ сустава, который делится на четыре периода, решались следующие задачи:</w:t>
      </w:r>
    </w:p>
    <w:p w:rsidR="00E435DC" w:rsidRPr="00E435DC" w:rsidRDefault="00E435DC" w:rsidP="00E435DC">
      <w:pPr>
        <w:spacing w:after="0" w:line="360" w:lineRule="auto"/>
        <w:ind w:firstLine="709"/>
        <w:jc w:val="both"/>
        <w:rPr>
          <w:rFonts w:ascii="Times New Roman" w:hAnsi="Times New Roman" w:cs="Times New Roman"/>
          <w:sz w:val="28"/>
          <w:szCs w:val="28"/>
        </w:rPr>
      </w:pPr>
      <w:r w:rsidRPr="00E435DC">
        <w:rPr>
          <w:rFonts w:ascii="Times New Roman" w:hAnsi="Times New Roman" w:cs="Times New Roman"/>
          <w:sz w:val="28"/>
          <w:szCs w:val="28"/>
        </w:rPr>
        <w:t>В подготовительном периоде реабилитации, который длиться только первые сутки после операции основными задачами являлись активизировать периферическое кровообращение в нижних конечностях, повысить эмоциональное состояние и повысить тонус мускулатуры не оперированной конечности.</w:t>
      </w:r>
    </w:p>
    <w:p w:rsidR="00DC1777" w:rsidRPr="00DC1777" w:rsidRDefault="00E435DC" w:rsidP="00DC1777">
      <w:pPr>
        <w:spacing w:after="0" w:line="360" w:lineRule="auto"/>
        <w:ind w:firstLine="709"/>
        <w:jc w:val="both"/>
        <w:rPr>
          <w:rFonts w:ascii="Times New Roman" w:hAnsi="Times New Roman" w:cs="Times New Roman"/>
          <w:sz w:val="28"/>
          <w:szCs w:val="28"/>
          <w:lang w:val="en-US"/>
        </w:rPr>
      </w:pPr>
      <w:r w:rsidRPr="00E435DC">
        <w:rPr>
          <w:rFonts w:ascii="Times New Roman" w:hAnsi="Times New Roman" w:cs="Times New Roman"/>
          <w:sz w:val="28"/>
          <w:szCs w:val="28"/>
        </w:rPr>
        <w:t xml:space="preserve">Во вводном периоде, который длился 4 дня (с 22 апреля по 26 апреля 2018 года) основными задачами являлись восстановить силу мышц и движение </w:t>
      </w:r>
      <w:r w:rsidR="00DC1777" w:rsidRPr="00DC1777">
        <w:rPr>
          <w:rFonts w:ascii="Times New Roman" w:hAnsi="Times New Roman" w:cs="Times New Roman"/>
          <w:sz w:val="28"/>
          <w:szCs w:val="28"/>
        </w:rPr>
        <w:lastRenderedPageBreak/>
        <w:t xml:space="preserve">в оперированном ТЗ суставе для увеличения угла сгибания-разгибания, отведения, активизировать микроциркуляцию в нижних конечностях. Обучить правильному самостоятельному </w:t>
      </w:r>
      <w:proofErr w:type="spellStart"/>
      <w:r w:rsidR="00DC1777" w:rsidRPr="00DC1777">
        <w:rPr>
          <w:rFonts w:ascii="Times New Roman" w:hAnsi="Times New Roman" w:cs="Times New Roman"/>
          <w:sz w:val="28"/>
          <w:szCs w:val="28"/>
        </w:rPr>
        <w:t>присаживанию</w:t>
      </w:r>
      <w:proofErr w:type="spellEnd"/>
      <w:r w:rsidR="00DC1777" w:rsidRPr="00DC1777">
        <w:rPr>
          <w:rFonts w:ascii="Times New Roman" w:hAnsi="Times New Roman" w:cs="Times New Roman"/>
          <w:sz w:val="28"/>
          <w:szCs w:val="28"/>
        </w:rPr>
        <w:t xml:space="preserve"> и вставанию с постели для дальнейшего восстановления к нормальной бытовой жизни. Так же повысить эмоциональное состояние пациентов. На данном этапе проводились занятия утренняя гигиеническая гимнастика, лечебная гимнастика, изометрические упражнения, а также мудры-йоги. </w:t>
      </w:r>
      <w:r w:rsidR="00DC1777" w:rsidRPr="00DC1777">
        <w:rPr>
          <w:rFonts w:ascii="Times New Roman" w:hAnsi="Times New Roman" w:cs="Times New Roman"/>
          <w:sz w:val="28"/>
          <w:szCs w:val="28"/>
          <w:lang w:val="en-US"/>
        </w:rPr>
        <w:t>[1, c.231]</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В основном периоде, который длился с 6 день после операции (с 27 апреля по 7 мая 2018 года) задачами являлись восстановить силу мышц и движения в оперированном суставе, также обучить правильной ходьбе на костылях без опоры на больную ногу или ходунках. Решались эти задачи с помощью специальных физических упражнений и изометрических упражнений.</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В заключительном периоде, который длился 4 дня (с 8 мая по 11 мая 2018 года) с помощью таких средств, как УГГ, ЛГ, ходьба с опорой на костыли или на ходунках, Степ-ап и Степ-</w:t>
      </w:r>
      <w:proofErr w:type="spellStart"/>
      <w:r w:rsidRPr="00DC1777">
        <w:rPr>
          <w:rFonts w:ascii="Times New Roman" w:hAnsi="Times New Roman" w:cs="Times New Roman"/>
          <w:sz w:val="28"/>
          <w:szCs w:val="28"/>
        </w:rPr>
        <w:t>даун</w:t>
      </w:r>
      <w:proofErr w:type="spellEnd"/>
      <w:r w:rsidRPr="00DC1777">
        <w:rPr>
          <w:rFonts w:ascii="Times New Roman" w:hAnsi="Times New Roman" w:cs="Times New Roman"/>
          <w:sz w:val="28"/>
          <w:szCs w:val="28"/>
        </w:rPr>
        <w:t xml:space="preserve"> упражнения с визуальным контролем, и гимнастика Ниши решались задачи, как самостоятельное передвижение при помощи костылей или ходунков, также обучение ходьбе по лестнице. План реализации программы находиться в Приложении 2.</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3.1.1 Подготовительный период</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Оперированная конечность должна быть отведена на 20 градусов. Обе ноги забинтованы эластичным бинтом.</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И.П. лежа, если на боку, то на здоровом боку и необходимо положить между бедрами валик.</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Лечебная гимнастика</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На освоение первого дня требуется по 5-6 повторений с постепенным увеличением по продолжительности дыхательных упражнений. План реализации подготовительного этапа отражён в Приложении 3.</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Изометрические упражнения.</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lastRenderedPageBreak/>
        <w:t>Изометрические упражнения производятся только не оперированной конечностью в количестве 4-6 раз:</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 напряжение ягодичных мышц;</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 напряжение мышц бедра;</w:t>
      </w:r>
    </w:p>
    <w:p w:rsidR="00DC1777" w:rsidRPr="00DC1777" w:rsidRDefault="00DC1777" w:rsidP="00DC1777">
      <w:pPr>
        <w:spacing w:after="0" w:line="360" w:lineRule="auto"/>
        <w:ind w:firstLine="709"/>
        <w:jc w:val="both"/>
        <w:rPr>
          <w:rFonts w:ascii="Times New Roman" w:hAnsi="Times New Roman" w:cs="Times New Roman"/>
          <w:sz w:val="28"/>
          <w:szCs w:val="28"/>
          <w:lang w:val="en-US"/>
        </w:rPr>
      </w:pPr>
      <w:r w:rsidRPr="00DC1777">
        <w:rPr>
          <w:rFonts w:ascii="Times New Roman" w:hAnsi="Times New Roman" w:cs="Times New Roman"/>
          <w:sz w:val="28"/>
          <w:szCs w:val="28"/>
        </w:rPr>
        <w:t>- напряжение мышц голени.</w:t>
      </w:r>
      <w:r w:rsidRPr="00DC1777">
        <w:rPr>
          <w:rFonts w:ascii="Times New Roman" w:hAnsi="Times New Roman" w:cs="Times New Roman"/>
          <w:sz w:val="28"/>
          <w:szCs w:val="28"/>
          <w:lang w:val="en-US"/>
        </w:rPr>
        <w:t xml:space="preserve"> [7, c.152]</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Мудры-йоги пальцев кистей</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МУДРؚА КОРؚОВЫ</w:t>
      </w:r>
    </w:p>
    <w:p w:rsidR="00DC1777" w:rsidRPr="00DC1777" w:rsidRDefault="00DC1777" w:rsidP="00DC1777">
      <w:pPr>
        <w:spacing w:after="0" w:line="360" w:lineRule="auto"/>
        <w:ind w:firstLine="709"/>
        <w:jc w:val="both"/>
        <w:rPr>
          <w:rFonts w:ascii="Times New Roman" w:hAnsi="Times New Roman" w:cs="Times New Roman"/>
          <w:sz w:val="28"/>
          <w:szCs w:val="28"/>
          <w:lang w:val="en-US"/>
        </w:rPr>
      </w:pPr>
      <w:r w:rsidRPr="00DC1777">
        <w:rPr>
          <w:rFonts w:ascii="Times New Roman" w:hAnsi="Times New Roman" w:cs="Times New Roman"/>
          <w:sz w:val="28"/>
          <w:szCs w:val="28"/>
        </w:rPr>
        <w:t xml:space="preserve">Показания: ревматические боли, радикулитные боли, заболевания суставов. Методика исполнения: мизинец левой руки прикасается к сердечному (безымянному) пальцу правой руки; мизинец правой руки касается сердечного пальца левой руки. Одновременно соединяется средний палец правой руки с указательным пальцем левой руки, а средний палец левой руки с указательным пальцем правой руки. Большие пальцы расставлены. </w:t>
      </w:r>
      <w:r w:rsidRPr="00DC1777">
        <w:rPr>
          <w:rFonts w:ascii="Times New Roman" w:hAnsi="Times New Roman" w:cs="Times New Roman"/>
          <w:sz w:val="28"/>
          <w:szCs w:val="28"/>
          <w:lang w:val="en-US"/>
        </w:rPr>
        <w:t>[8, c.31]</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МУДРؚА ЗНؚАНؚИЯ</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Показания: бессонница или чрезмерная сонливость высокое кровяное давление. Эта мудра возрождает нас заново. Многие мыслители, философы, ученые пользовались и пользуются этой мудрой.</w:t>
      </w:r>
    </w:p>
    <w:p w:rsidR="00DC1777" w:rsidRPr="00DC1777" w:rsidRDefault="00DC1777" w:rsidP="00DC1777">
      <w:pPr>
        <w:spacing w:after="0" w:line="360" w:lineRule="auto"/>
        <w:ind w:firstLine="709"/>
        <w:jc w:val="both"/>
        <w:rPr>
          <w:rFonts w:ascii="Times New Roman" w:hAnsi="Times New Roman" w:cs="Times New Roman"/>
          <w:sz w:val="28"/>
          <w:szCs w:val="28"/>
          <w:lang w:val="en-US"/>
        </w:rPr>
      </w:pPr>
      <w:r w:rsidRPr="00DC1777">
        <w:rPr>
          <w:rFonts w:ascii="Times New Roman" w:hAnsi="Times New Roman" w:cs="Times New Roman"/>
          <w:sz w:val="28"/>
          <w:szCs w:val="28"/>
        </w:rPr>
        <w:t>Методика исполнения: указательный палец легко соединяется с подушечкой большого пальца. Оставшиеся три пальца выпрямлены не напряжены.</w:t>
      </w:r>
      <w:r w:rsidRPr="00DC1777">
        <w:rPr>
          <w:rFonts w:ascii="Times New Roman" w:hAnsi="Times New Roman" w:cs="Times New Roman"/>
          <w:sz w:val="28"/>
          <w:szCs w:val="28"/>
          <w:lang w:val="en-US"/>
        </w:rPr>
        <w:t xml:space="preserve"> [8, c.42]</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3.1.2 Вводный период</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Во время отдыха пациента необходимо в:</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 И.П. лежа на спине, оперированная конечность должна быть отведена на 20 градусов. Обе ноги забинтованы эластичным бинтом.</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 И.П. лежа, если на боку, то на здоровом боку и необходимо положить между бедрами валик.</w:t>
      </w:r>
    </w:p>
    <w:p w:rsidR="00DC1777" w:rsidRPr="00DC1777" w:rsidRDefault="00DC1777" w:rsidP="00DC1777">
      <w:pPr>
        <w:spacing w:after="0" w:line="360" w:lineRule="auto"/>
        <w:ind w:firstLine="709"/>
        <w:jc w:val="both"/>
        <w:rPr>
          <w:rFonts w:ascii="Times New Roman" w:hAnsi="Times New Roman" w:cs="Times New Roman"/>
          <w:sz w:val="28"/>
          <w:szCs w:val="28"/>
          <w:lang w:val="en-US"/>
        </w:rPr>
      </w:pPr>
      <w:r w:rsidRPr="00DC1777">
        <w:rPr>
          <w:rFonts w:ascii="Times New Roman" w:hAnsi="Times New Roman" w:cs="Times New Roman"/>
          <w:sz w:val="28"/>
          <w:szCs w:val="28"/>
        </w:rPr>
        <w:t xml:space="preserve">На 2 сутки разрешается присаживаться на кушетку с приподнятым изголовьем, а на 3-4 день свесив ноги с кушетки опираясь руками назад так, чтоб ТС по отношению КС был выше. Сидеть рекомендуется на жестких </w:t>
      </w:r>
      <w:r w:rsidRPr="00DC1777">
        <w:rPr>
          <w:rFonts w:ascii="Times New Roman" w:hAnsi="Times New Roman" w:cs="Times New Roman"/>
          <w:sz w:val="28"/>
          <w:szCs w:val="28"/>
        </w:rPr>
        <w:lastRenderedPageBreak/>
        <w:t>поверхностях (можно подложить подушку). На протяжении 1-4 дня требуется проводить дыхательные упражнения по 5-6 повторений с постепенным увеличением по продолжительности упражнений.</w:t>
      </w:r>
      <w:r w:rsidRPr="00DC1777">
        <w:rPr>
          <w:rFonts w:ascii="Times New Roman" w:hAnsi="Times New Roman" w:cs="Times New Roman"/>
          <w:sz w:val="28"/>
          <w:szCs w:val="28"/>
          <w:lang w:val="en-US"/>
        </w:rPr>
        <w:t xml:space="preserve"> [9, c.71]</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Комплекс занятия лечебной гимнастикой в вводном периоде. (Приложение 4)</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Изометрические упражнения производятся 2 раза в день.</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Со 2-го дня на вводном периоде начинаем делать изометрические упражнения на оперированную конечность.</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1. Статическое напряжение последовательно всех мышц оперированной конечности (6-8 раз, темп средний)</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2. Напряжение четырехглавого разгибателя голени (6-8 раз, предварительно обучить на здоровой ноге)</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3. Прижать прямую ногу к поверхности, удерживать 3-5 секунд, расслабить, 10-15 повторений;</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4. Слегка согнуть в коленном суставе ногу, надавить пяткой на опору, удерживать 3-5 секунд, расслабить, 10-15 повторений;</w:t>
      </w:r>
    </w:p>
    <w:p w:rsidR="00DC1777" w:rsidRPr="00DC1777" w:rsidRDefault="00DC1777" w:rsidP="00DC1777">
      <w:pPr>
        <w:spacing w:after="0" w:line="360" w:lineRule="auto"/>
        <w:ind w:firstLine="709"/>
        <w:jc w:val="both"/>
        <w:rPr>
          <w:rFonts w:ascii="Times New Roman" w:hAnsi="Times New Roman" w:cs="Times New Roman"/>
          <w:sz w:val="28"/>
          <w:szCs w:val="28"/>
          <w:lang w:val="en-US"/>
        </w:rPr>
      </w:pPr>
      <w:r w:rsidRPr="00DC1777">
        <w:rPr>
          <w:rFonts w:ascii="Times New Roman" w:hAnsi="Times New Roman" w:cs="Times New Roman"/>
          <w:sz w:val="28"/>
          <w:szCs w:val="28"/>
        </w:rPr>
        <w:t>5. Положить руку на наружную поверхность бедра и надавливать на него, бедро противодействует руке в изометрическом режиме (удерживать 3-5 секунд) - 10-15 повторений.</w:t>
      </w:r>
      <w:r w:rsidRPr="00DC1777">
        <w:rPr>
          <w:rFonts w:ascii="Times New Roman" w:hAnsi="Times New Roman" w:cs="Times New Roman"/>
          <w:sz w:val="28"/>
          <w:szCs w:val="28"/>
          <w:lang w:val="en-US"/>
        </w:rPr>
        <w:t xml:space="preserve"> [12, c.73]</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 xml:space="preserve">Обучение правильному </w:t>
      </w:r>
      <w:proofErr w:type="spellStart"/>
      <w:r w:rsidRPr="00DC1777">
        <w:rPr>
          <w:rFonts w:ascii="Times New Roman" w:hAnsi="Times New Roman" w:cs="Times New Roman"/>
          <w:sz w:val="28"/>
          <w:szCs w:val="28"/>
        </w:rPr>
        <w:t>присаживанию</w:t>
      </w:r>
      <w:proofErr w:type="spellEnd"/>
      <w:r w:rsidRPr="00DC1777">
        <w:rPr>
          <w:rFonts w:ascii="Times New Roman" w:hAnsi="Times New Roman" w:cs="Times New Roman"/>
          <w:sz w:val="28"/>
          <w:szCs w:val="28"/>
        </w:rPr>
        <w:t xml:space="preserve"> на кровати</w:t>
      </w:r>
    </w:p>
    <w:p w:rsidR="00DC1777" w:rsidRPr="00DC1777" w:rsidRDefault="00DC1777" w:rsidP="00DC1777">
      <w:pPr>
        <w:spacing w:after="0" w:line="360" w:lineRule="auto"/>
        <w:ind w:firstLine="709"/>
        <w:jc w:val="both"/>
        <w:rPr>
          <w:rFonts w:ascii="Times New Roman" w:hAnsi="Times New Roman" w:cs="Times New Roman"/>
          <w:sz w:val="28"/>
          <w:szCs w:val="28"/>
        </w:rPr>
      </w:pPr>
      <w:r w:rsidRPr="00DC1777">
        <w:rPr>
          <w:rFonts w:ascii="Times New Roman" w:hAnsi="Times New Roman" w:cs="Times New Roman"/>
          <w:sz w:val="28"/>
          <w:szCs w:val="28"/>
        </w:rPr>
        <w:t xml:space="preserve">С 3-го дня под руководством инструктора ЛФК больного обучают </w:t>
      </w:r>
      <w:proofErr w:type="spellStart"/>
      <w:r w:rsidRPr="00DC1777">
        <w:rPr>
          <w:rFonts w:ascii="Times New Roman" w:hAnsi="Times New Roman" w:cs="Times New Roman"/>
          <w:sz w:val="28"/>
          <w:szCs w:val="28"/>
        </w:rPr>
        <w:t>прؚисаживаться</w:t>
      </w:r>
      <w:proofErr w:type="spellEnd"/>
      <w:r w:rsidRPr="00DC1777">
        <w:rPr>
          <w:rFonts w:ascii="Times New Roman" w:hAnsi="Times New Roman" w:cs="Times New Roman"/>
          <w:sz w:val="28"/>
          <w:szCs w:val="28"/>
        </w:rPr>
        <w:t xml:space="preserve"> в кровати с помощью рук и балканской (</w:t>
      </w:r>
      <w:proofErr w:type="spellStart"/>
      <w:r w:rsidRPr="00DC1777">
        <w:rPr>
          <w:rFonts w:ascii="Times New Roman" w:hAnsi="Times New Roman" w:cs="Times New Roman"/>
          <w:sz w:val="28"/>
          <w:szCs w:val="28"/>
        </w:rPr>
        <w:t>надкроватной</w:t>
      </w:r>
      <w:proofErr w:type="spellEnd"/>
      <w:r w:rsidRPr="00DC1777">
        <w:rPr>
          <w:rFonts w:ascii="Times New Roman" w:hAnsi="Times New Roman" w:cs="Times New Roman"/>
          <w:sz w:val="28"/>
          <w:szCs w:val="28"/>
        </w:rPr>
        <w:t>) рамы, либо обеспечивают его пассивный перевод в положение сидя. Далее при удовлетворительном самочувствии в этом положении с помощью инструктора больного усаживают на кровати с опущенными ногами для тренировки периферического кровообращения (до сгибания конечности в тазобедренном и коленном суставах около 140 - 160 градусов), обучают разгибанию в коленных суставах с удержанием голеней в таком положении в течение 5 сек (10 - 20 упражнений 5-6 раз в день).</w:t>
      </w:r>
    </w:p>
    <w:p w:rsidR="00DC1777" w:rsidRPr="00DC1777" w:rsidRDefault="00DC1777" w:rsidP="00DC1777">
      <w:pPr>
        <w:spacing w:after="0" w:line="360" w:lineRule="auto"/>
        <w:ind w:firstLine="709"/>
        <w:jc w:val="both"/>
        <w:rPr>
          <w:rFonts w:ascii="Times New Roman" w:hAnsi="Times New Roman" w:cs="Times New Roman"/>
          <w:sz w:val="28"/>
          <w:szCs w:val="28"/>
        </w:rPr>
      </w:pPr>
    </w:p>
    <w:p w:rsidR="00DC1777" w:rsidRPr="00DC1777" w:rsidRDefault="00DC1777" w:rsidP="00DC1777">
      <w:pPr>
        <w:spacing w:after="0" w:line="360" w:lineRule="auto"/>
        <w:ind w:firstLine="709"/>
        <w:jc w:val="both"/>
        <w:rPr>
          <w:rFonts w:ascii="Times New Roman" w:hAnsi="Times New Roman" w:cs="Times New Roman"/>
          <w:sz w:val="28"/>
          <w:szCs w:val="28"/>
        </w:rPr>
      </w:pPr>
    </w:p>
    <w:p w:rsidR="0014439D" w:rsidRPr="0014439D" w:rsidRDefault="0014439D" w:rsidP="00DC1777">
      <w:pPr>
        <w:spacing w:after="0" w:line="360" w:lineRule="auto"/>
        <w:ind w:firstLine="709"/>
        <w:jc w:val="both"/>
        <w:rPr>
          <w:rFonts w:ascii="Times New Roman" w:hAnsi="Times New Roman" w:cs="Times New Roman"/>
          <w:sz w:val="28"/>
          <w:szCs w:val="28"/>
        </w:rPr>
      </w:pPr>
      <w:bookmarkStart w:id="16" w:name="_GoBack"/>
      <w:bookmarkEnd w:id="16"/>
      <w:r w:rsidRPr="0014439D">
        <w:rPr>
          <w:rFonts w:ascii="Times New Roman" w:hAnsi="Times New Roman" w:cs="Times New Roman"/>
          <w:sz w:val="28"/>
          <w:szCs w:val="28"/>
        </w:rPr>
        <w:t>Обучение правильному самостоятельному вставанию с постели и ложиться на нее.</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 xml:space="preserve">Это является важным элементом раннего реабилитационного периода. Вначале методист по лечебной физкультуре поддерживает оперированную ногу в положении отведения, </w:t>
      </w:r>
      <w:r w:rsidR="00446950" w:rsidRPr="0014439D">
        <w:rPr>
          <w:rFonts w:ascii="Times New Roman" w:hAnsi="Times New Roman" w:cs="Times New Roman"/>
          <w:sz w:val="28"/>
          <w:szCs w:val="28"/>
        </w:rPr>
        <w:t>не оперированную</w:t>
      </w:r>
      <w:r w:rsidRPr="0014439D">
        <w:rPr>
          <w:rFonts w:ascii="Times New Roman" w:hAnsi="Times New Roman" w:cs="Times New Roman"/>
          <w:sz w:val="28"/>
          <w:szCs w:val="28"/>
        </w:rPr>
        <w:t xml:space="preserve"> ногу больной сгибает, приподнимает таз и, таким образом, перемещается на край кровати. Кроме того, необходимо обучить больного правильно поддерживать оперированную ногу здоровой при вставании с постели.</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Мудры-йоги пальцев кистей</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МУДРА ЖИЗНИ</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Показания: состояние быстрой утомляемости, 6ессилия, нарушение зрения, улучшает остроту зрения, лечения болезни глаз.</w:t>
      </w:r>
    </w:p>
    <w:p w:rsidR="0014439D" w:rsidRPr="00D6578D" w:rsidRDefault="0014439D" w:rsidP="0014439D">
      <w:pPr>
        <w:spacing w:after="0" w:line="360" w:lineRule="auto"/>
        <w:ind w:firstLine="709"/>
        <w:jc w:val="both"/>
        <w:rPr>
          <w:rFonts w:ascii="Times New Roman" w:hAnsi="Times New Roman" w:cs="Times New Roman"/>
          <w:sz w:val="28"/>
          <w:szCs w:val="28"/>
          <w:lang w:val="en-US"/>
        </w:rPr>
      </w:pPr>
      <w:r w:rsidRPr="0014439D">
        <w:rPr>
          <w:rFonts w:ascii="Times New Roman" w:hAnsi="Times New Roman" w:cs="Times New Roman"/>
          <w:sz w:val="28"/>
          <w:szCs w:val="28"/>
        </w:rPr>
        <w:t xml:space="preserve">Методика исполнения: подушечки безымянного, мизинца и большого пальцев соединены вместе, а оставшиеся свободно выпрямлены. Выполняется обеими рука одновременно. </w:t>
      </w:r>
      <w:r w:rsidR="00D6578D">
        <w:rPr>
          <w:rFonts w:ascii="Times New Roman" w:hAnsi="Times New Roman" w:cs="Times New Roman"/>
          <w:sz w:val="28"/>
          <w:szCs w:val="28"/>
          <w:lang w:val="en-US"/>
        </w:rPr>
        <w:t>[8</w:t>
      </w:r>
      <w:proofErr w:type="gramStart"/>
      <w:r w:rsidR="00D6578D">
        <w:rPr>
          <w:rFonts w:ascii="Times New Roman" w:hAnsi="Times New Roman" w:cs="Times New Roman"/>
          <w:sz w:val="28"/>
          <w:szCs w:val="28"/>
          <w:lang w:val="en-US"/>
        </w:rPr>
        <w:t>,  c.32</w:t>
      </w:r>
      <w:proofErr w:type="gramEnd"/>
      <w:r w:rsidR="00D6578D">
        <w:rPr>
          <w:rFonts w:ascii="Times New Roman" w:hAnsi="Times New Roman" w:cs="Times New Roman"/>
          <w:sz w:val="28"/>
          <w:szCs w:val="28"/>
          <w:lang w:val="en-US"/>
        </w:rPr>
        <w:t>]</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МУДРА ЗЕМЛИ</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Показания: ухудшение психофизического состояния организма, состояние психической слабости, стресса. Выполнение этой мудры улучшает объективную оценку собственной личности, доверие к себе, а также осуществляет защиту от негативных внешних энергетических воздействий.</w:t>
      </w:r>
    </w:p>
    <w:p w:rsidR="0014439D" w:rsidRPr="00D6578D" w:rsidRDefault="0014439D" w:rsidP="0014439D">
      <w:pPr>
        <w:spacing w:after="0" w:line="360" w:lineRule="auto"/>
        <w:ind w:firstLine="709"/>
        <w:jc w:val="both"/>
        <w:rPr>
          <w:rFonts w:ascii="Times New Roman" w:hAnsi="Times New Roman" w:cs="Times New Roman"/>
          <w:sz w:val="28"/>
          <w:szCs w:val="28"/>
          <w:lang w:val="en-US"/>
        </w:rPr>
      </w:pPr>
      <w:r w:rsidRPr="0014439D">
        <w:rPr>
          <w:rFonts w:ascii="Times New Roman" w:hAnsi="Times New Roman" w:cs="Times New Roman"/>
          <w:sz w:val="28"/>
          <w:szCs w:val="28"/>
        </w:rPr>
        <w:t xml:space="preserve">Методика исполнения: безымянный и большой пальцы соединяются подушечками с небольшим надавливанием. Оставшиеся пальцы выпрямлены. Выполняется обеими руками. </w:t>
      </w:r>
      <w:r w:rsidR="00D6578D">
        <w:rPr>
          <w:rFonts w:ascii="Times New Roman" w:hAnsi="Times New Roman" w:cs="Times New Roman"/>
          <w:sz w:val="28"/>
          <w:szCs w:val="28"/>
          <w:lang w:val="en-US"/>
        </w:rPr>
        <w:t>[8, c.91]</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МУДРА ЭНЕРГИИ</w:t>
      </w:r>
    </w:p>
    <w:p w:rsidR="0014439D" w:rsidRPr="00D6578D" w:rsidRDefault="0014439D" w:rsidP="0014439D">
      <w:pPr>
        <w:spacing w:after="0" w:line="360" w:lineRule="auto"/>
        <w:ind w:firstLine="709"/>
        <w:jc w:val="both"/>
        <w:rPr>
          <w:rFonts w:ascii="Times New Roman" w:hAnsi="Times New Roman" w:cs="Times New Roman"/>
          <w:sz w:val="28"/>
          <w:szCs w:val="28"/>
          <w:lang w:val="en-US"/>
        </w:rPr>
      </w:pPr>
      <w:r w:rsidRPr="0014439D">
        <w:rPr>
          <w:rFonts w:ascii="Times New Roman" w:hAnsi="Times New Roman" w:cs="Times New Roman"/>
          <w:sz w:val="28"/>
          <w:szCs w:val="28"/>
        </w:rPr>
        <w:t>Показания: для обеспечения противоболевого эффекта, а также выведения из организма различных ядов и шлаков, которые отравляют наш организм. Эта мудра лечит заболевания мочеполовой системы и позвоночника, ведет к очищению организма.</w:t>
      </w:r>
      <w:r w:rsidR="00D6578D">
        <w:rPr>
          <w:rFonts w:ascii="Times New Roman" w:hAnsi="Times New Roman" w:cs="Times New Roman"/>
          <w:sz w:val="28"/>
          <w:szCs w:val="28"/>
          <w:lang w:val="en-US"/>
        </w:rPr>
        <w:t xml:space="preserve"> [8</w:t>
      </w:r>
      <w:proofErr w:type="gramStart"/>
      <w:r w:rsidR="00D6578D">
        <w:rPr>
          <w:rFonts w:ascii="Times New Roman" w:hAnsi="Times New Roman" w:cs="Times New Roman"/>
          <w:sz w:val="28"/>
          <w:szCs w:val="28"/>
          <w:lang w:val="en-US"/>
        </w:rPr>
        <w:t>,  c.93</w:t>
      </w:r>
      <w:proofErr w:type="gramEnd"/>
      <w:r w:rsidR="00D6578D">
        <w:rPr>
          <w:rFonts w:ascii="Times New Roman" w:hAnsi="Times New Roman" w:cs="Times New Roman"/>
          <w:sz w:val="28"/>
          <w:szCs w:val="28"/>
          <w:lang w:val="en-US"/>
        </w:rPr>
        <w:t>]</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lastRenderedPageBreak/>
        <w:t>Методика исполнения: подушечки среднего» безымянного и большого пальцев соединяем вместе, оставшиеся пальцы свободно выпрямлены.</w:t>
      </w:r>
    </w:p>
    <w:p w:rsidR="0014439D" w:rsidRPr="00A047FB" w:rsidRDefault="0014439D" w:rsidP="00A047FB">
      <w:pPr>
        <w:pStyle w:val="1"/>
        <w:jc w:val="center"/>
        <w:rPr>
          <w:rFonts w:ascii="Times New Roman" w:hAnsi="Times New Roman" w:cs="Times New Roman"/>
          <w:b/>
          <w:color w:val="auto"/>
        </w:rPr>
      </w:pPr>
      <w:bookmarkStart w:id="17" w:name="_Toc2778358"/>
      <w:r w:rsidRPr="00A047FB">
        <w:rPr>
          <w:rFonts w:ascii="Times New Roman" w:hAnsi="Times New Roman" w:cs="Times New Roman"/>
          <w:b/>
          <w:color w:val="auto"/>
        </w:rPr>
        <w:t>3.1.3 Основной период</w:t>
      </w:r>
      <w:bookmarkEnd w:id="17"/>
    </w:p>
    <w:p w:rsid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 xml:space="preserve">На 5-9 дня требуется </w:t>
      </w:r>
      <w:r>
        <w:rPr>
          <w:rFonts w:ascii="Times New Roman" w:hAnsi="Times New Roman" w:cs="Times New Roman"/>
          <w:sz w:val="28"/>
          <w:szCs w:val="28"/>
        </w:rPr>
        <w:t xml:space="preserve">делать </w:t>
      </w:r>
      <w:r w:rsidRPr="0014439D">
        <w:rPr>
          <w:rFonts w:ascii="Times New Roman" w:hAnsi="Times New Roman" w:cs="Times New Roman"/>
          <w:sz w:val="28"/>
          <w:szCs w:val="28"/>
        </w:rPr>
        <w:t>дыхательные упражнения проводить по 6-8 повторений с постепенным увеличением по продолжительности упражнений.</w:t>
      </w:r>
    </w:p>
    <w:p w:rsidR="0074022A" w:rsidRPr="0014439D" w:rsidRDefault="0074022A" w:rsidP="001443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 занятий основного этапа Приложение</w:t>
      </w:r>
      <w:r w:rsidR="00AB2ADF">
        <w:rPr>
          <w:rFonts w:ascii="Times New Roman" w:hAnsi="Times New Roman" w:cs="Times New Roman"/>
          <w:sz w:val="28"/>
          <w:szCs w:val="28"/>
        </w:rPr>
        <w:t xml:space="preserve"> 5</w:t>
      </w:r>
      <w:r>
        <w:rPr>
          <w:rFonts w:ascii="Times New Roman" w:hAnsi="Times New Roman" w:cs="Times New Roman"/>
          <w:sz w:val="28"/>
          <w:szCs w:val="28"/>
        </w:rPr>
        <w:t>.</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Обучение правильной ходьбе на костылях без опоры на больную ногу или ходунках</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Продолжают занятия по активному сгибанию тазобедренном суставе. Ранняя ходьба - очень важный элемент в ранней реабилитации. Вначале разрешают ходить по 10 - 15 мин не более двух день. В этот период больной, как правило, ходит с помощью костылей, используя «</w:t>
      </w:r>
      <w:proofErr w:type="spellStart"/>
      <w:r w:rsidRPr="0014439D">
        <w:rPr>
          <w:rFonts w:ascii="Times New Roman" w:hAnsi="Times New Roman" w:cs="Times New Roman"/>
          <w:sz w:val="28"/>
          <w:szCs w:val="28"/>
        </w:rPr>
        <w:t>трехопорную</w:t>
      </w:r>
      <w:proofErr w:type="spellEnd"/>
      <w:r w:rsidRPr="0014439D">
        <w:rPr>
          <w:rFonts w:ascii="Times New Roman" w:hAnsi="Times New Roman" w:cs="Times New Roman"/>
          <w:sz w:val="28"/>
          <w:szCs w:val="28"/>
        </w:rPr>
        <w:t>» походку. Ему разрешают садиться высокий стул, чтобы ограничить чрезмерное сгибание в тазобедренном суставе.</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Основным условием обучения ходьбе с дополнительной опорой на костыли (ходунки) является сохранение равновесия, стоя на здоровой ноге. Обучение предполагает строгое соблюдение «правили треугольника</w:t>
      </w:r>
      <w:proofErr w:type="gramStart"/>
      <w:r w:rsidRPr="0014439D">
        <w:rPr>
          <w:rFonts w:ascii="Times New Roman" w:hAnsi="Times New Roman" w:cs="Times New Roman"/>
          <w:sz w:val="28"/>
          <w:szCs w:val="28"/>
        </w:rPr>
        <w:t>» :</w:t>
      </w:r>
      <w:proofErr w:type="gramEnd"/>
      <w:r w:rsidRPr="0014439D">
        <w:rPr>
          <w:rFonts w:ascii="Times New Roman" w:hAnsi="Times New Roman" w:cs="Times New Roman"/>
          <w:sz w:val="28"/>
          <w:szCs w:val="28"/>
        </w:rPr>
        <w:t xml:space="preserve"> здоровая нога никогда не должна находиться на линии костылей. Она либо впереди, либо позади линии, соединяющей точки опоры костылей. Более устойчивое положение.</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Большинству пожилых больных, с учетом их возрастных особенностей, разрешают ходьбу на костылях «приставным шагом»: при выполнении шага костылями оперированная конечность выносится на линию костылей и ставится на пол без переноса на нее веса туловища. Затем вес тела переносится через руки на костыли, и выполнятся приставной шаг здоровой ногой, после чего снова - шаг костылями и т.д.</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При стабильной фиксации компонент» дней после операции начинают частично нагружать оперированную конечность, доводя нагрузку до полной к концу месяца.</w:t>
      </w:r>
    </w:p>
    <w:p w:rsidR="0014439D" w:rsidRPr="00D6578D" w:rsidRDefault="0014439D" w:rsidP="00FC014B">
      <w:pPr>
        <w:spacing w:after="0" w:line="360" w:lineRule="auto"/>
        <w:ind w:firstLine="709"/>
        <w:jc w:val="both"/>
        <w:rPr>
          <w:rFonts w:ascii="Times New Roman" w:hAnsi="Times New Roman" w:cs="Times New Roman"/>
          <w:sz w:val="28"/>
          <w:szCs w:val="28"/>
          <w:lang w:val="en-US"/>
        </w:rPr>
      </w:pPr>
      <w:r w:rsidRPr="0014439D">
        <w:rPr>
          <w:rFonts w:ascii="Times New Roman" w:hAnsi="Times New Roman" w:cs="Times New Roman"/>
          <w:sz w:val="28"/>
          <w:szCs w:val="28"/>
        </w:rPr>
        <w:lastRenderedPageBreak/>
        <w:t>Повторяем все мудры изученные ранее: МУДРА ЭНЕРГИИ, МУДРА ЗЕМЛИ, МУДРА ЖИЗНИ, МУДРА ЗНАНИЯ, МУДРА КОРОВЫ.</w:t>
      </w:r>
      <w:r w:rsidR="00D6578D">
        <w:rPr>
          <w:rFonts w:ascii="Times New Roman" w:hAnsi="Times New Roman" w:cs="Times New Roman"/>
          <w:sz w:val="28"/>
          <w:szCs w:val="28"/>
          <w:lang w:val="en-US"/>
        </w:rPr>
        <w:t xml:space="preserve"> [8]</w:t>
      </w:r>
    </w:p>
    <w:p w:rsidR="0014439D" w:rsidRPr="00A047FB" w:rsidRDefault="0014439D" w:rsidP="00A047FB">
      <w:pPr>
        <w:pStyle w:val="1"/>
        <w:jc w:val="center"/>
        <w:rPr>
          <w:rFonts w:ascii="Times New Roman" w:hAnsi="Times New Roman" w:cs="Times New Roman"/>
          <w:b/>
          <w:color w:val="auto"/>
        </w:rPr>
      </w:pPr>
      <w:bookmarkStart w:id="18" w:name="_Toc2778359"/>
      <w:r w:rsidRPr="00A047FB">
        <w:rPr>
          <w:rFonts w:ascii="Times New Roman" w:hAnsi="Times New Roman" w:cs="Times New Roman"/>
          <w:b/>
          <w:color w:val="auto"/>
        </w:rPr>
        <w:t>3.1.4 Заключительный период</w:t>
      </w:r>
      <w:bookmarkEnd w:id="18"/>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Ходьба с опорой на костыли или на ходунки</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1. Перешагивание через нарисованную мелом «канаву», имеющую различную ширину (оперированная нога остается опорной) 4-6 раз, Темп медленный</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2. Через натянутую на различной высоте веревку.4-6 раз. Темп медленный.</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3. Ходьба вперед и назад (со страховкой). 3-4 раза</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4. То же, но ходьба на носках с различным исходным положением рук со страховкой. 3-4 раза. Темп медленный.</w:t>
      </w:r>
    </w:p>
    <w:p w:rsidR="0014439D" w:rsidRPr="0014439D" w:rsidRDefault="0014439D" w:rsidP="0014439D">
      <w:pPr>
        <w:spacing w:after="0" w:line="360" w:lineRule="auto"/>
        <w:ind w:firstLine="709"/>
        <w:jc w:val="both"/>
        <w:rPr>
          <w:rFonts w:ascii="Times New Roman" w:hAnsi="Times New Roman" w:cs="Times New Roman"/>
          <w:sz w:val="28"/>
          <w:szCs w:val="28"/>
        </w:rPr>
      </w:pPr>
      <w:proofErr w:type="spellStart"/>
      <w:r w:rsidRPr="0014439D">
        <w:rPr>
          <w:rFonts w:ascii="Times New Roman" w:hAnsi="Times New Roman" w:cs="Times New Roman"/>
          <w:sz w:val="28"/>
          <w:szCs w:val="28"/>
        </w:rPr>
        <w:t>И.п</w:t>
      </w:r>
      <w:proofErr w:type="spellEnd"/>
      <w:r w:rsidRPr="0014439D">
        <w:rPr>
          <w:rFonts w:ascii="Times New Roman" w:hAnsi="Times New Roman" w:cs="Times New Roman"/>
          <w:sz w:val="28"/>
          <w:szCs w:val="28"/>
        </w:rPr>
        <w:t>. стоя на гимнастической скамейке, руки в стороны</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1. Стоя боком на гимнастической скамейке. Ходьба приставными шагами вправо и влево с различным исходным положением рук (со страховкой)</w:t>
      </w:r>
    </w:p>
    <w:p w:rsidR="0014439D" w:rsidRPr="00D6578D" w:rsidRDefault="0014439D" w:rsidP="0014439D">
      <w:pPr>
        <w:spacing w:after="0" w:line="360" w:lineRule="auto"/>
        <w:ind w:firstLine="709"/>
        <w:jc w:val="both"/>
        <w:rPr>
          <w:rFonts w:ascii="Times New Roman" w:hAnsi="Times New Roman" w:cs="Times New Roman"/>
          <w:sz w:val="28"/>
          <w:szCs w:val="28"/>
          <w:lang w:val="en-US"/>
        </w:rPr>
      </w:pPr>
      <w:r w:rsidRPr="0014439D">
        <w:rPr>
          <w:rFonts w:ascii="Times New Roman" w:hAnsi="Times New Roman" w:cs="Times New Roman"/>
          <w:sz w:val="28"/>
          <w:szCs w:val="28"/>
        </w:rPr>
        <w:t>2. То же. Но ходьба на носках (со страховкой).</w:t>
      </w:r>
      <w:r w:rsidR="00D6578D">
        <w:rPr>
          <w:rFonts w:ascii="Times New Roman" w:hAnsi="Times New Roman" w:cs="Times New Roman"/>
          <w:sz w:val="28"/>
          <w:szCs w:val="28"/>
          <w:lang w:val="en-US"/>
        </w:rPr>
        <w:t xml:space="preserve"> [13, c.59]</w:t>
      </w:r>
    </w:p>
    <w:p w:rsidR="0014439D" w:rsidRPr="0014439D" w:rsidRDefault="0014439D" w:rsidP="0014439D">
      <w:pPr>
        <w:spacing w:after="0" w:line="360" w:lineRule="auto"/>
        <w:ind w:firstLine="709"/>
        <w:jc w:val="both"/>
        <w:rPr>
          <w:rFonts w:ascii="Times New Roman" w:hAnsi="Times New Roman" w:cs="Times New Roman"/>
          <w:sz w:val="28"/>
          <w:szCs w:val="28"/>
        </w:rPr>
      </w:pPr>
      <w:r w:rsidRPr="0014439D">
        <w:rPr>
          <w:rFonts w:ascii="Times New Roman" w:hAnsi="Times New Roman" w:cs="Times New Roman"/>
          <w:sz w:val="28"/>
          <w:szCs w:val="28"/>
        </w:rPr>
        <w:t>Степ-ап упражнения с визуальным контролем упражнение начинают с низким степом (высотой 10 см). Пациент стоит перед степом на полу и делает медленный шаг здоровой ногой вперед, поднимаясь на степ. При этом вес тела держится на больной ноге, что также будет тренировать баланс. Перед пациентом должно быть зеркало, так чтобы пациент мог смотреть на себя со стороны, контролируя положение стоп и бедер - очень на важно следить за тем, чтобы при подъеме на степ не происходило заваливания вбок на больной ноге. Далее возвращаются в исходную позицию и повторяют упражнение. Если упражнение выполняется правильно, то высоту степа постепенно увеличивают (15 и 20 сантиметров).</w:t>
      </w:r>
    </w:p>
    <w:p w:rsidR="0014439D" w:rsidRPr="00450DB9" w:rsidRDefault="0014439D" w:rsidP="0014439D">
      <w:pPr>
        <w:spacing w:after="0" w:line="360" w:lineRule="auto"/>
        <w:ind w:firstLine="709"/>
        <w:jc w:val="both"/>
        <w:rPr>
          <w:rFonts w:ascii="Times New Roman" w:hAnsi="Times New Roman" w:cs="Times New Roman"/>
          <w:sz w:val="28"/>
          <w:szCs w:val="28"/>
          <w:lang w:val="en-US"/>
        </w:rPr>
      </w:pPr>
      <w:r w:rsidRPr="0014439D">
        <w:rPr>
          <w:rFonts w:ascii="Times New Roman" w:hAnsi="Times New Roman" w:cs="Times New Roman"/>
          <w:sz w:val="28"/>
          <w:szCs w:val="28"/>
        </w:rPr>
        <w:t>Степ-</w:t>
      </w:r>
      <w:proofErr w:type="spellStart"/>
      <w:r w:rsidRPr="0014439D">
        <w:rPr>
          <w:rFonts w:ascii="Times New Roman" w:hAnsi="Times New Roman" w:cs="Times New Roman"/>
          <w:sz w:val="28"/>
          <w:szCs w:val="28"/>
        </w:rPr>
        <w:t>даун</w:t>
      </w:r>
      <w:proofErr w:type="spellEnd"/>
      <w:r w:rsidRPr="0014439D">
        <w:rPr>
          <w:rFonts w:ascii="Times New Roman" w:hAnsi="Times New Roman" w:cs="Times New Roman"/>
          <w:sz w:val="28"/>
          <w:szCs w:val="28"/>
        </w:rPr>
        <w:t xml:space="preserve"> упражнения с визуальным контролем. Упражнение начинают с низким степом (высотой 10 см). Пациент стоит на степе и делает медленный </w:t>
      </w:r>
      <w:r w:rsidRPr="0014439D">
        <w:rPr>
          <w:rFonts w:ascii="Times New Roman" w:hAnsi="Times New Roman" w:cs="Times New Roman"/>
          <w:sz w:val="28"/>
          <w:szCs w:val="28"/>
        </w:rPr>
        <w:lastRenderedPageBreak/>
        <w:t>шаг здоровой ногой вперед, спускаясь со степа. При этом вес тела держится на больной ноге, что также будет тренировать баланс. Перед пациентом должно быть зеркало, так чтобы пациент мог смотреть на себя со стороны, контролируя положение стоп и бедер - очень на важно следить за тем, чтобы при подъеме на степ не происходило заваливания вбок на больной ноге. Далее возвращаются в исходную позицию и повторяют упражнение. Если упражнение выполняется правильно, то высоту степа постепенно увеличивают (15 и 20 сантиметров).</w:t>
      </w:r>
      <w:r w:rsidR="0078002F">
        <w:rPr>
          <w:rFonts w:ascii="Times New Roman" w:hAnsi="Times New Roman" w:cs="Times New Roman"/>
          <w:sz w:val="28"/>
          <w:szCs w:val="28"/>
        </w:rPr>
        <w:t xml:space="preserve"> Комплекс упражнений закл</w:t>
      </w:r>
      <w:r w:rsidR="00AB2ADF">
        <w:rPr>
          <w:rFonts w:ascii="Times New Roman" w:hAnsi="Times New Roman" w:cs="Times New Roman"/>
          <w:sz w:val="28"/>
          <w:szCs w:val="28"/>
        </w:rPr>
        <w:t>ючительного этапа в Приложении 6</w:t>
      </w:r>
      <w:r w:rsidR="0078002F">
        <w:rPr>
          <w:rFonts w:ascii="Times New Roman" w:hAnsi="Times New Roman" w:cs="Times New Roman"/>
          <w:sz w:val="28"/>
          <w:szCs w:val="28"/>
        </w:rPr>
        <w:t>.</w:t>
      </w:r>
      <w:r w:rsidR="00450DB9">
        <w:rPr>
          <w:rFonts w:ascii="Times New Roman" w:hAnsi="Times New Roman" w:cs="Times New Roman"/>
          <w:sz w:val="28"/>
          <w:szCs w:val="28"/>
          <w:lang w:val="en-US"/>
        </w:rPr>
        <w:t xml:space="preserve"> [17, c.60]</w:t>
      </w:r>
    </w:p>
    <w:p w:rsidR="00A57871" w:rsidRPr="00450DB9" w:rsidRDefault="001A7B81" w:rsidP="001A7B81">
      <w:pPr>
        <w:spacing w:after="0" w:line="360" w:lineRule="auto"/>
        <w:ind w:firstLine="709"/>
        <w:jc w:val="both"/>
        <w:rPr>
          <w:rFonts w:ascii="Times New Roman" w:hAnsi="Times New Roman" w:cs="Times New Roman"/>
          <w:sz w:val="28"/>
          <w:szCs w:val="28"/>
          <w:lang w:val="en-US"/>
        </w:rPr>
      </w:pPr>
      <w:r w:rsidRPr="001A7B81">
        <w:rPr>
          <w:rFonts w:ascii="Times New Roman" w:hAnsi="Times New Roman" w:cs="Times New Roman"/>
          <w:sz w:val="28"/>
          <w:szCs w:val="28"/>
        </w:rPr>
        <w:t>Повторяем все мудры изученные ранее: МУДРА ЭНЕРГИИ, МУДРА ЗЕМЛИ, МУДРА ЖИЗНИ, МУДРА ЗНАНИЯ, МУДРА КОРОВЫ.</w:t>
      </w:r>
      <w:r w:rsidR="00450DB9">
        <w:rPr>
          <w:rFonts w:ascii="Times New Roman" w:hAnsi="Times New Roman" w:cs="Times New Roman"/>
          <w:sz w:val="28"/>
          <w:szCs w:val="28"/>
          <w:lang w:val="en-US"/>
        </w:rPr>
        <w:t xml:space="preserve"> [8]</w:t>
      </w:r>
    </w:p>
    <w:p w:rsidR="0078002F" w:rsidRPr="00A047FB" w:rsidRDefault="00E37774" w:rsidP="00A047FB">
      <w:pPr>
        <w:pStyle w:val="1"/>
        <w:jc w:val="center"/>
        <w:rPr>
          <w:rFonts w:ascii="Times New Roman" w:hAnsi="Times New Roman" w:cs="Times New Roman"/>
          <w:b/>
          <w:color w:val="auto"/>
        </w:rPr>
      </w:pPr>
      <w:bookmarkStart w:id="19" w:name="_Toc2778360"/>
      <w:r w:rsidRPr="00A047FB">
        <w:rPr>
          <w:rFonts w:ascii="Times New Roman" w:hAnsi="Times New Roman" w:cs="Times New Roman"/>
          <w:b/>
          <w:color w:val="auto"/>
        </w:rPr>
        <w:t>3.2 Внедрение экспериментал</w:t>
      </w:r>
      <w:r w:rsidR="001A7B81" w:rsidRPr="00A047FB">
        <w:rPr>
          <w:rFonts w:ascii="Times New Roman" w:hAnsi="Times New Roman" w:cs="Times New Roman"/>
          <w:b/>
          <w:color w:val="auto"/>
        </w:rPr>
        <w:t>ьного проекта</w:t>
      </w:r>
      <w:bookmarkEnd w:id="19"/>
    </w:p>
    <w:p w:rsidR="001A7B81" w:rsidRPr="001A7B81" w:rsidRDefault="001A7B81" w:rsidP="001A7B81">
      <w:pPr>
        <w:spacing w:after="0" w:line="360" w:lineRule="auto"/>
        <w:ind w:firstLine="709"/>
        <w:jc w:val="both"/>
        <w:rPr>
          <w:rFonts w:ascii="Times New Roman" w:hAnsi="Times New Roman" w:cs="Times New Roman"/>
          <w:sz w:val="28"/>
          <w:szCs w:val="28"/>
        </w:rPr>
      </w:pPr>
      <w:r w:rsidRPr="001A7B81">
        <w:rPr>
          <w:rFonts w:ascii="Times New Roman" w:hAnsi="Times New Roman" w:cs="Times New Roman"/>
          <w:sz w:val="28"/>
          <w:szCs w:val="28"/>
        </w:rPr>
        <w:t>Краткий опросник ВОЗ для оценки качества жизни (WHOQOL-BREF).</w:t>
      </w:r>
    </w:p>
    <w:p w:rsidR="001A7B81" w:rsidRPr="001A7B81" w:rsidRDefault="001A7B81" w:rsidP="001A7B81">
      <w:pPr>
        <w:spacing w:after="0" w:line="360" w:lineRule="auto"/>
        <w:ind w:firstLine="709"/>
        <w:jc w:val="both"/>
        <w:rPr>
          <w:rFonts w:ascii="Times New Roman" w:hAnsi="Times New Roman" w:cs="Times New Roman"/>
          <w:sz w:val="28"/>
          <w:szCs w:val="28"/>
        </w:rPr>
      </w:pPr>
      <w:r w:rsidRPr="001A7B81">
        <w:rPr>
          <w:rFonts w:ascii="Times New Roman" w:hAnsi="Times New Roman" w:cs="Times New Roman"/>
          <w:sz w:val="28"/>
          <w:szCs w:val="28"/>
        </w:rPr>
        <w:t>Показатель, который был нами исследован в процессе эксперимента, стало физическое, психическое и социальное благополучие пациентов, которое измерялось путем определения опросника ВОЗ для оценки качества жизни (WHOQOL-BREF).</w:t>
      </w:r>
    </w:p>
    <w:p w:rsidR="001A7B81" w:rsidRPr="001A7B81" w:rsidRDefault="00AB2ADF" w:rsidP="001A7B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1</w:t>
      </w:r>
      <w:r w:rsidR="001A7B81" w:rsidRPr="001A7B81">
        <w:rPr>
          <w:rFonts w:ascii="Times New Roman" w:hAnsi="Times New Roman" w:cs="Times New Roman"/>
          <w:sz w:val="28"/>
          <w:szCs w:val="28"/>
        </w:rPr>
        <w:t xml:space="preserve"> представлены данные о средних показателях опросника на момент начала и конца </w:t>
      </w:r>
      <w:r w:rsidR="00DA6084">
        <w:rPr>
          <w:rFonts w:ascii="Times New Roman" w:hAnsi="Times New Roman" w:cs="Times New Roman"/>
          <w:sz w:val="28"/>
          <w:szCs w:val="28"/>
        </w:rPr>
        <w:t xml:space="preserve">реабилитационного </w:t>
      </w:r>
      <w:r w:rsidR="001A7B81" w:rsidRPr="001A7B81">
        <w:rPr>
          <w:rFonts w:ascii="Times New Roman" w:hAnsi="Times New Roman" w:cs="Times New Roman"/>
          <w:sz w:val="28"/>
          <w:szCs w:val="28"/>
        </w:rPr>
        <w:t>периода.</w:t>
      </w:r>
    </w:p>
    <w:p w:rsidR="001A7B81" w:rsidRDefault="001A7B81" w:rsidP="001A7B81">
      <w:pPr>
        <w:spacing w:after="0" w:line="360" w:lineRule="auto"/>
        <w:ind w:firstLine="709"/>
        <w:jc w:val="both"/>
        <w:rPr>
          <w:rFonts w:ascii="Times New Roman" w:hAnsi="Times New Roman" w:cs="Times New Roman"/>
          <w:sz w:val="28"/>
          <w:szCs w:val="28"/>
        </w:rPr>
      </w:pPr>
      <w:r w:rsidRPr="001A7B81">
        <w:rPr>
          <w:rFonts w:ascii="Times New Roman" w:hAnsi="Times New Roman" w:cs="Times New Roman"/>
          <w:sz w:val="28"/>
          <w:szCs w:val="28"/>
        </w:rPr>
        <w:t>Исходя из д</w:t>
      </w:r>
      <w:r w:rsidR="0078002F">
        <w:rPr>
          <w:rFonts w:ascii="Times New Roman" w:hAnsi="Times New Roman" w:cs="Times New Roman"/>
          <w:sz w:val="28"/>
          <w:szCs w:val="28"/>
        </w:rPr>
        <w:t>анных представленных в таблице 1</w:t>
      </w:r>
      <w:r w:rsidR="00AB2ADF">
        <w:rPr>
          <w:rFonts w:ascii="Times New Roman" w:hAnsi="Times New Roman" w:cs="Times New Roman"/>
          <w:sz w:val="28"/>
          <w:szCs w:val="28"/>
        </w:rPr>
        <w:t xml:space="preserve"> и диаграмме (Рис.2</w:t>
      </w:r>
      <w:r w:rsidRPr="001A7B81">
        <w:rPr>
          <w:rFonts w:ascii="Times New Roman" w:hAnsi="Times New Roman" w:cs="Times New Roman"/>
          <w:sz w:val="28"/>
          <w:szCs w:val="28"/>
        </w:rPr>
        <w:t>), мы выяснили, что в процессе реабилитационных мероприятий, выполненных на раннем послеоперационном периоде, задача повышения физического, психического и социального благополучия пациентов полностью решена, так как прирост произошел на баллов.</w:t>
      </w:r>
    </w:p>
    <w:p w:rsidR="00DA6084" w:rsidRDefault="0078002F" w:rsidP="001A7B8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Табллица</w:t>
      </w:r>
      <w:proofErr w:type="spellEnd"/>
      <w:r>
        <w:rPr>
          <w:rFonts w:ascii="Times New Roman" w:hAnsi="Times New Roman" w:cs="Times New Roman"/>
          <w:sz w:val="28"/>
          <w:szCs w:val="28"/>
        </w:rPr>
        <w:t xml:space="preserve"> 1</w:t>
      </w:r>
      <w:r w:rsidR="00DA6084">
        <w:rPr>
          <w:rFonts w:ascii="Times New Roman" w:hAnsi="Times New Roman" w:cs="Times New Roman"/>
          <w:sz w:val="28"/>
          <w:szCs w:val="28"/>
        </w:rPr>
        <w:t>. Д</w:t>
      </w:r>
      <w:r w:rsidR="00DA6084" w:rsidRPr="00DA6084">
        <w:rPr>
          <w:rFonts w:ascii="Times New Roman" w:hAnsi="Times New Roman" w:cs="Times New Roman"/>
          <w:sz w:val="28"/>
          <w:szCs w:val="28"/>
        </w:rPr>
        <w:t>анные о средних показателях опросника</w:t>
      </w:r>
      <w:r w:rsidR="00C50358">
        <w:rPr>
          <w:rFonts w:ascii="Times New Roman" w:hAnsi="Times New Roman" w:cs="Times New Roman"/>
          <w:sz w:val="28"/>
          <w:szCs w:val="28"/>
        </w:rPr>
        <w:t xml:space="preserve"> </w:t>
      </w:r>
      <w:r w:rsidR="00C50358" w:rsidRPr="00C50358">
        <w:rPr>
          <w:rFonts w:ascii="Times New Roman" w:hAnsi="Times New Roman" w:cs="Times New Roman"/>
          <w:sz w:val="28"/>
          <w:szCs w:val="28"/>
        </w:rPr>
        <w:t>WHOQOL-BREF</w:t>
      </w:r>
    </w:p>
    <w:tbl>
      <w:tblPr>
        <w:tblStyle w:val="11"/>
        <w:tblW w:w="9356" w:type="dxa"/>
        <w:tblInd w:w="-5" w:type="dxa"/>
        <w:tblLayout w:type="fixed"/>
        <w:tblCellMar>
          <w:left w:w="0" w:type="dxa"/>
          <w:right w:w="0" w:type="dxa"/>
        </w:tblCellMar>
        <w:tblLook w:val="04A0" w:firstRow="1" w:lastRow="0" w:firstColumn="1" w:lastColumn="0" w:noHBand="0" w:noVBand="1"/>
      </w:tblPr>
      <w:tblGrid>
        <w:gridCol w:w="3554"/>
        <w:gridCol w:w="1309"/>
        <w:gridCol w:w="1701"/>
        <w:gridCol w:w="1701"/>
        <w:gridCol w:w="1091"/>
      </w:tblGrid>
      <w:tr w:rsidR="001A7B81" w:rsidRPr="00DA6084" w:rsidTr="00DA6084">
        <w:trPr>
          <w:cantSplit/>
        </w:trPr>
        <w:tc>
          <w:tcPr>
            <w:tcW w:w="3554" w:type="dxa"/>
            <w:vMerge w:val="restart"/>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Тесты</w:t>
            </w:r>
          </w:p>
        </w:tc>
        <w:tc>
          <w:tcPr>
            <w:tcW w:w="5802" w:type="dxa"/>
            <w:gridSpan w:val="4"/>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Показатели</w:t>
            </w:r>
          </w:p>
        </w:tc>
      </w:tr>
      <w:tr w:rsidR="001A7B81" w:rsidRPr="00DA6084" w:rsidTr="00DA6084">
        <w:trPr>
          <w:cantSplit/>
        </w:trPr>
        <w:tc>
          <w:tcPr>
            <w:tcW w:w="3554" w:type="dxa"/>
            <w:vMerge/>
            <w:hideMark/>
          </w:tcPr>
          <w:p w:rsidR="001A7B81" w:rsidRPr="00DA6084" w:rsidRDefault="001A7B81" w:rsidP="001A7B81">
            <w:pPr>
              <w:widowControl w:val="0"/>
              <w:shd w:val="clear" w:color="000000" w:fill="auto"/>
              <w:spacing w:line="360" w:lineRule="auto"/>
              <w:jc w:val="both"/>
              <w:rPr>
                <w:rFonts w:ascii="Times New Roman" w:hAnsi="Times New Roman"/>
                <w:sz w:val="24"/>
                <w:szCs w:val="28"/>
              </w:rPr>
            </w:pPr>
          </w:p>
        </w:tc>
        <w:tc>
          <w:tcPr>
            <w:tcW w:w="1309" w:type="dxa"/>
            <w:hideMark/>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 xml:space="preserve">До </w:t>
            </w:r>
            <w:proofErr w:type="spellStart"/>
            <w:r w:rsidRPr="00DA6084">
              <w:rPr>
                <w:rFonts w:ascii="Times New Roman" w:hAnsi="Times New Roman"/>
                <w:sz w:val="24"/>
                <w:szCs w:val="28"/>
              </w:rPr>
              <w:t>эксп</w:t>
            </w:r>
            <w:proofErr w:type="spellEnd"/>
            <w:r w:rsidRPr="00DA6084">
              <w:rPr>
                <w:rFonts w:ascii="Times New Roman" w:hAnsi="Times New Roman"/>
                <w:sz w:val="24"/>
                <w:szCs w:val="28"/>
              </w:rPr>
              <w:t>. (балл)</w:t>
            </w:r>
          </w:p>
        </w:tc>
        <w:tc>
          <w:tcPr>
            <w:tcW w:w="1701" w:type="dxa"/>
            <w:hideMark/>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 xml:space="preserve">После </w:t>
            </w:r>
            <w:proofErr w:type="spellStart"/>
            <w:r w:rsidRPr="00DA6084">
              <w:rPr>
                <w:rFonts w:ascii="Times New Roman" w:hAnsi="Times New Roman"/>
                <w:sz w:val="24"/>
                <w:szCs w:val="28"/>
              </w:rPr>
              <w:t>эксп</w:t>
            </w:r>
            <w:proofErr w:type="spellEnd"/>
            <w:r w:rsidRPr="00DA6084">
              <w:rPr>
                <w:rFonts w:ascii="Times New Roman" w:hAnsi="Times New Roman"/>
                <w:sz w:val="24"/>
                <w:szCs w:val="28"/>
              </w:rPr>
              <w:t>. (балл)</w:t>
            </w:r>
          </w:p>
        </w:tc>
        <w:tc>
          <w:tcPr>
            <w:tcW w:w="1701" w:type="dxa"/>
            <w:hideMark/>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 xml:space="preserve">Прирост, </w:t>
            </w:r>
            <w:proofErr w:type="spellStart"/>
            <w:proofErr w:type="gramStart"/>
            <w:r w:rsidRPr="00DA6084">
              <w:rPr>
                <w:rFonts w:ascii="Times New Roman" w:hAnsi="Times New Roman"/>
                <w:sz w:val="24"/>
                <w:szCs w:val="28"/>
              </w:rPr>
              <w:t>абс</w:t>
            </w:r>
            <w:proofErr w:type="spellEnd"/>
            <w:r w:rsidRPr="00DA6084">
              <w:rPr>
                <w:rFonts w:ascii="Times New Roman" w:hAnsi="Times New Roman"/>
                <w:sz w:val="24"/>
                <w:szCs w:val="28"/>
              </w:rPr>
              <w:t>.(</w:t>
            </w:r>
            <w:proofErr w:type="gramEnd"/>
            <w:r w:rsidRPr="00DA6084">
              <w:rPr>
                <w:rFonts w:ascii="Times New Roman" w:hAnsi="Times New Roman"/>
                <w:sz w:val="24"/>
                <w:szCs w:val="28"/>
              </w:rPr>
              <w:t>балл)</w:t>
            </w:r>
          </w:p>
        </w:tc>
        <w:tc>
          <w:tcPr>
            <w:tcW w:w="1091" w:type="dxa"/>
            <w:hideMark/>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lang w:val="en-US"/>
              </w:rPr>
              <w:t>P</w:t>
            </w:r>
          </w:p>
        </w:tc>
      </w:tr>
      <w:tr w:rsidR="001A7B81" w:rsidRPr="00DA6084" w:rsidTr="00DA6084">
        <w:trPr>
          <w:cantSplit/>
        </w:trPr>
        <w:tc>
          <w:tcPr>
            <w:tcW w:w="3554" w:type="dxa"/>
            <w:hideMark/>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Физическое и психологическое благополучие</w:t>
            </w:r>
          </w:p>
        </w:tc>
        <w:tc>
          <w:tcPr>
            <w:tcW w:w="1309"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18 ± 0,47</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25 ± 0,47</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7</w:t>
            </w:r>
          </w:p>
        </w:tc>
        <w:tc>
          <w:tcPr>
            <w:tcW w:w="109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lang w:val="en-US"/>
              </w:rPr>
              <w:t>P</w:t>
            </w:r>
            <w:r w:rsidRPr="00DA6084">
              <w:rPr>
                <w:rFonts w:ascii="Times New Roman" w:hAnsi="Times New Roman"/>
                <w:sz w:val="24"/>
                <w:szCs w:val="28"/>
              </w:rPr>
              <w:t xml:space="preserve"> &lt; 0,05</w:t>
            </w:r>
          </w:p>
        </w:tc>
      </w:tr>
      <w:tr w:rsidR="001A7B81" w:rsidRPr="00DA6084" w:rsidTr="00DA6084">
        <w:trPr>
          <w:cantSplit/>
        </w:trPr>
        <w:tc>
          <w:tcPr>
            <w:tcW w:w="3554"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proofErr w:type="spellStart"/>
            <w:r w:rsidRPr="00DA6084">
              <w:rPr>
                <w:rFonts w:ascii="Times New Roman" w:hAnsi="Times New Roman"/>
                <w:sz w:val="24"/>
                <w:szCs w:val="28"/>
              </w:rPr>
              <w:lastRenderedPageBreak/>
              <w:t>Самовосприятие</w:t>
            </w:r>
            <w:proofErr w:type="spellEnd"/>
          </w:p>
        </w:tc>
        <w:tc>
          <w:tcPr>
            <w:tcW w:w="1309"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18,17 ±0,28</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20,17±0,44</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2</w:t>
            </w:r>
          </w:p>
        </w:tc>
        <w:tc>
          <w:tcPr>
            <w:tcW w:w="109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lang w:val="en-US"/>
              </w:rPr>
              <w:t>P</w:t>
            </w:r>
            <w:r w:rsidRPr="00DA6084">
              <w:rPr>
                <w:rFonts w:ascii="Times New Roman" w:hAnsi="Times New Roman"/>
                <w:sz w:val="24"/>
                <w:szCs w:val="28"/>
              </w:rPr>
              <w:t xml:space="preserve"> &lt; 0,05</w:t>
            </w:r>
          </w:p>
        </w:tc>
      </w:tr>
      <w:tr w:rsidR="001A7B81" w:rsidRPr="00DA6084" w:rsidTr="00DA6084">
        <w:trPr>
          <w:cantSplit/>
        </w:trPr>
        <w:tc>
          <w:tcPr>
            <w:tcW w:w="3554"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proofErr w:type="spellStart"/>
            <w:r w:rsidRPr="00DA6084">
              <w:rPr>
                <w:rFonts w:ascii="Times New Roman" w:hAnsi="Times New Roman"/>
                <w:sz w:val="24"/>
                <w:szCs w:val="28"/>
              </w:rPr>
              <w:t>Микросоциальная</w:t>
            </w:r>
            <w:proofErr w:type="spellEnd"/>
            <w:r w:rsidRPr="00DA6084">
              <w:rPr>
                <w:rFonts w:ascii="Times New Roman" w:hAnsi="Times New Roman"/>
                <w:sz w:val="24"/>
                <w:szCs w:val="28"/>
              </w:rPr>
              <w:t xml:space="preserve"> поддержка</w:t>
            </w:r>
          </w:p>
        </w:tc>
        <w:tc>
          <w:tcPr>
            <w:tcW w:w="1309"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12,16 ±0,44</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12,7±0,28</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0,54</w:t>
            </w:r>
          </w:p>
        </w:tc>
        <w:tc>
          <w:tcPr>
            <w:tcW w:w="109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lang w:val="en-US"/>
              </w:rPr>
              <w:t>P</w:t>
            </w:r>
            <w:r w:rsidRPr="00DA6084">
              <w:rPr>
                <w:rFonts w:ascii="Times New Roman" w:hAnsi="Times New Roman"/>
                <w:sz w:val="24"/>
                <w:szCs w:val="28"/>
              </w:rPr>
              <w:t xml:space="preserve"> &lt; 0,05</w:t>
            </w:r>
          </w:p>
        </w:tc>
      </w:tr>
      <w:tr w:rsidR="001A7B81" w:rsidRPr="00DA6084" w:rsidTr="00DA6084">
        <w:trPr>
          <w:cantSplit/>
        </w:trPr>
        <w:tc>
          <w:tcPr>
            <w:tcW w:w="3554"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Социальное благополучие</w:t>
            </w:r>
          </w:p>
        </w:tc>
        <w:tc>
          <w:tcPr>
            <w:tcW w:w="1309"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24,5 ±0,61</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29,5±0,28</w:t>
            </w:r>
          </w:p>
        </w:tc>
        <w:tc>
          <w:tcPr>
            <w:tcW w:w="170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rPr>
              <w:t>5</w:t>
            </w:r>
          </w:p>
        </w:tc>
        <w:tc>
          <w:tcPr>
            <w:tcW w:w="1091" w:type="dxa"/>
          </w:tcPr>
          <w:p w:rsidR="001A7B81" w:rsidRPr="00DA6084" w:rsidRDefault="001A7B81" w:rsidP="001A7B81">
            <w:pPr>
              <w:widowControl w:val="0"/>
              <w:shd w:val="clear" w:color="000000" w:fill="auto"/>
              <w:spacing w:line="360" w:lineRule="auto"/>
              <w:jc w:val="both"/>
              <w:rPr>
                <w:rFonts w:ascii="Times New Roman" w:hAnsi="Times New Roman"/>
                <w:sz w:val="24"/>
                <w:szCs w:val="28"/>
              </w:rPr>
            </w:pPr>
            <w:r w:rsidRPr="00DA6084">
              <w:rPr>
                <w:rFonts w:ascii="Times New Roman" w:hAnsi="Times New Roman"/>
                <w:sz w:val="24"/>
                <w:szCs w:val="28"/>
                <w:lang w:val="en-US"/>
              </w:rPr>
              <w:t>P</w:t>
            </w:r>
            <w:r w:rsidRPr="00DA6084">
              <w:rPr>
                <w:rFonts w:ascii="Times New Roman" w:hAnsi="Times New Roman"/>
                <w:sz w:val="24"/>
                <w:szCs w:val="28"/>
              </w:rPr>
              <w:t xml:space="preserve"> &lt; 0,05</w:t>
            </w:r>
          </w:p>
        </w:tc>
      </w:tr>
    </w:tbl>
    <w:p w:rsidR="001A7B81" w:rsidRPr="00DA6084" w:rsidRDefault="001A7B81" w:rsidP="001A7B81">
      <w:pPr>
        <w:spacing w:after="0" w:line="360" w:lineRule="auto"/>
        <w:ind w:firstLine="709"/>
        <w:jc w:val="both"/>
        <w:rPr>
          <w:rFonts w:ascii="Times New Roman" w:hAnsi="Times New Roman" w:cs="Times New Roman"/>
          <w:sz w:val="28"/>
          <w:szCs w:val="28"/>
          <w:lang w:val="en-US"/>
        </w:rPr>
      </w:pPr>
    </w:p>
    <w:p w:rsidR="001A7B81" w:rsidRDefault="00DA6084"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CD978CF" wp14:editId="1DFC7D1C">
            <wp:extent cx="5189220" cy="2461260"/>
            <wp:effectExtent l="0" t="0" r="1143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6084" w:rsidRDefault="00AB2ADF"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2</w:t>
      </w:r>
      <w:r w:rsidR="00DA6084">
        <w:rPr>
          <w:rFonts w:ascii="Times New Roman" w:hAnsi="Times New Roman" w:cs="Times New Roman"/>
          <w:sz w:val="28"/>
          <w:szCs w:val="28"/>
        </w:rPr>
        <w:t>. Диаграмма д</w:t>
      </w:r>
      <w:r w:rsidR="00DA6084" w:rsidRPr="00DA6084">
        <w:rPr>
          <w:rFonts w:ascii="Times New Roman" w:hAnsi="Times New Roman" w:cs="Times New Roman"/>
          <w:sz w:val="28"/>
          <w:szCs w:val="28"/>
        </w:rPr>
        <w:t>анные о средних показателях опросника</w:t>
      </w:r>
      <w:r w:rsidR="00DA6084">
        <w:rPr>
          <w:rFonts w:ascii="Times New Roman" w:hAnsi="Times New Roman" w:cs="Times New Roman"/>
          <w:sz w:val="28"/>
          <w:szCs w:val="28"/>
        </w:rPr>
        <w:t xml:space="preserve"> </w:t>
      </w:r>
      <w:r w:rsidR="00C50358" w:rsidRPr="00C50358">
        <w:rPr>
          <w:rFonts w:ascii="Times New Roman" w:hAnsi="Times New Roman" w:cs="Times New Roman"/>
          <w:sz w:val="28"/>
          <w:szCs w:val="28"/>
        </w:rPr>
        <w:t>WHOQOL-BREF</w:t>
      </w:r>
    </w:p>
    <w:p w:rsidR="00C50358" w:rsidRPr="00C50358" w:rsidRDefault="00C50358" w:rsidP="00C50358">
      <w:pPr>
        <w:pStyle w:val="1"/>
        <w:keepNext w:val="0"/>
        <w:keepLines w:val="0"/>
        <w:widowControl w:val="0"/>
        <w:shd w:val="clear" w:color="000000" w:fill="auto"/>
        <w:spacing w:before="0" w:line="360" w:lineRule="auto"/>
        <w:ind w:left="709"/>
        <w:jc w:val="both"/>
        <w:rPr>
          <w:rFonts w:ascii="Times New Roman" w:hAnsi="Times New Roman"/>
          <w:color w:val="auto"/>
          <w:sz w:val="28"/>
          <w:szCs w:val="28"/>
          <w:lang w:eastAsia="ru-RU"/>
        </w:rPr>
      </w:pPr>
      <w:bookmarkStart w:id="20" w:name="_Toc2775833"/>
      <w:bookmarkStart w:id="21" w:name="_Toc2775973"/>
      <w:bookmarkStart w:id="22" w:name="_Toc2778361"/>
      <w:r w:rsidRPr="00220F5D">
        <w:rPr>
          <w:rFonts w:ascii="Times New Roman" w:hAnsi="Times New Roman"/>
          <w:color w:val="auto"/>
          <w:sz w:val="28"/>
          <w:szCs w:val="28"/>
          <w:lang w:eastAsia="ru-RU"/>
        </w:rPr>
        <w:t>Результаты теста ВАШ</w:t>
      </w:r>
      <w:bookmarkEnd w:id="20"/>
      <w:bookmarkEnd w:id="21"/>
      <w:bookmarkEnd w:id="22"/>
    </w:p>
    <w:p w:rsidR="00C50358" w:rsidRPr="00220F5D" w:rsidRDefault="0078002F" w:rsidP="00C50358">
      <w:pPr>
        <w:widowControl w:val="0"/>
        <w:shd w:val="clear" w:color="000000" w:fill="auto"/>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Таблица 2</w:t>
      </w:r>
      <w:r w:rsidR="00C50358">
        <w:rPr>
          <w:rFonts w:ascii="Times New Roman" w:hAnsi="Times New Roman"/>
          <w:sz w:val="28"/>
          <w:szCs w:val="28"/>
          <w:lang w:eastAsia="ru-RU"/>
        </w:rPr>
        <w:t>. Общие результаты теста ВАШ</w:t>
      </w:r>
    </w:p>
    <w:tbl>
      <w:tblPr>
        <w:tblStyle w:val="11"/>
        <w:tblW w:w="9356" w:type="dxa"/>
        <w:tblInd w:w="-5" w:type="dxa"/>
        <w:tblLayout w:type="fixed"/>
        <w:tblCellMar>
          <w:left w:w="0" w:type="dxa"/>
          <w:right w:w="0" w:type="dxa"/>
        </w:tblCellMar>
        <w:tblLook w:val="04A0" w:firstRow="1" w:lastRow="0" w:firstColumn="1" w:lastColumn="0" w:noHBand="0" w:noVBand="1"/>
      </w:tblPr>
      <w:tblGrid>
        <w:gridCol w:w="719"/>
        <w:gridCol w:w="2542"/>
        <w:gridCol w:w="2268"/>
        <w:gridCol w:w="2409"/>
        <w:gridCol w:w="1418"/>
      </w:tblGrid>
      <w:tr w:rsidR="00C50358" w:rsidRPr="00DD639E" w:rsidTr="00C50358">
        <w:trPr>
          <w:cantSplit/>
        </w:trPr>
        <w:tc>
          <w:tcPr>
            <w:tcW w:w="719" w:type="dxa"/>
            <w:vMerge w:val="restart"/>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Тесты</w:t>
            </w:r>
          </w:p>
        </w:tc>
        <w:tc>
          <w:tcPr>
            <w:tcW w:w="8637" w:type="dxa"/>
            <w:gridSpan w:val="4"/>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Показатели</w:t>
            </w:r>
          </w:p>
        </w:tc>
      </w:tr>
      <w:tr w:rsidR="00C50358" w:rsidRPr="00DD639E" w:rsidTr="00C50358">
        <w:trPr>
          <w:cantSplit/>
        </w:trPr>
        <w:tc>
          <w:tcPr>
            <w:tcW w:w="719" w:type="dxa"/>
            <w:vMerge/>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p>
        </w:tc>
        <w:tc>
          <w:tcPr>
            <w:tcW w:w="2542"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 xml:space="preserve">До </w:t>
            </w:r>
            <w:proofErr w:type="spellStart"/>
            <w:proofErr w:type="gramStart"/>
            <w:r w:rsidRPr="00C50358">
              <w:rPr>
                <w:rFonts w:ascii="Times New Roman" w:hAnsi="Times New Roman"/>
                <w:sz w:val="24"/>
                <w:szCs w:val="28"/>
              </w:rPr>
              <w:t>эксп</w:t>
            </w:r>
            <w:proofErr w:type="spellEnd"/>
            <w:r w:rsidRPr="00C50358">
              <w:rPr>
                <w:rFonts w:ascii="Times New Roman" w:hAnsi="Times New Roman"/>
                <w:sz w:val="24"/>
                <w:szCs w:val="28"/>
              </w:rPr>
              <w:t>.(</w:t>
            </w:r>
            <w:proofErr w:type="gramEnd"/>
            <w:r w:rsidRPr="00C50358">
              <w:rPr>
                <w:rFonts w:ascii="Times New Roman" w:hAnsi="Times New Roman"/>
                <w:sz w:val="24"/>
                <w:szCs w:val="28"/>
              </w:rPr>
              <w:t>балл)</w:t>
            </w:r>
          </w:p>
        </w:tc>
        <w:tc>
          <w:tcPr>
            <w:tcW w:w="2268"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 xml:space="preserve">После </w:t>
            </w:r>
            <w:proofErr w:type="spellStart"/>
            <w:proofErr w:type="gramStart"/>
            <w:r w:rsidRPr="00C50358">
              <w:rPr>
                <w:rFonts w:ascii="Times New Roman" w:hAnsi="Times New Roman"/>
                <w:sz w:val="24"/>
                <w:szCs w:val="28"/>
              </w:rPr>
              <w:t>эксп</w:t>
            </w:r>
            <w:proofErr w:type="spellEnd"/>
            <w:r w:rsidRPr="00C50358">
              <w:rPr>
                <w:rFonts w:ascii="Times New Roman" w:hAnsi="Times New Roman"/>
                <w:sz w:val="24"/>
                <w:szCs w:val="28"/>
              </w:rPr>
              <w:t>.(</w:t>
            </w:r>
            <w:proofErr w:type="gramEnd"/>
            <w:r w:rsidRPr="00C50358">
              <w:rPr>
                <w:rFonts w:ascii="Times New Roman" w:hAnsi="Times New Roman"/>
                <w:sz w:val="24"/>
                <w:szCs w:val="28"/>
              </w:rPr>
              <w:t>балл)</w:t>
            </w:r>
          </w:p>
        </w:tc>
        <w:tc>
          <w:tcPr>
            <w:tcW w:w="2409"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 xml:space="preserve">Прирост, </w:t>
            </w:r>
            <w:proofErr w:type="spellStart"/>
            <w:r w:rsidRPr="00C50358">
              <w:rPr>
                <w:rFonts w:ascii="Times New Roman" w:hAnsi="Times New Roman"/>
                <w:sz w:val="24"/>
                <w:szCs w:val="28"/>
              </w:rPr>
              <w:t>абс</w:t>
            </w:r>
            <w:proofErr w:type="spellEnd"/>
            <w:r w:rsidRPr="00C50358">
              <w:rPr>
                <w:rFonts w:ascii="Times New Roman" w:hAnsi="Times New Roman"/>
                <w:sz w:val="24"/>
                <w:szCs w:val="28"/>
              </w:rPr>
              <w:t>. (балл)</w:t>
            </w:r>
          </w:p>
        </w:tc>
        <w:tc>
          <w:tcPr>
            <w:tcW w:w="1418"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lang w:val="en-US"/>
              </w:rPr>
              <w:t>P</w:t>
            </w:r>
          </w:p>
        </w:tc>
      </w:tr>
      <w:tr w:rsidR="00C50358" w:rsidRPr="00DD639E" w:rsidTr="00C50358">
        <w:trPr>
          <w:cantSplit/>
        </w:trPr>
        <w:tc>
          <w:tcPr>
            <w:tcW w:w="719"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ВАШ</w:t>
            </w:r>
          </w:p>
        </w:tc>
        <w:tc>
          <w:tcPr>
            <w:tcW w:w="2542" w:type="dxa"/>
          </w:tcPr>
          <w:p w:rsidR="00C50358" w:rsidRPr="00C50358" w:rsidRDefault="00C50358" w:rsidP="00A047FB">
            <w:pPr>
              <w:widowControl w:val="0"/>
              <w:shd w:val="clear" w:color="000000" w:fill="auto"/>
              <w:spacing w:line="360" w:lineRule="auto"/>
              <w:jc w:val="both"/>
              <w:rPr>
                <w:rFonts w:ascii="Times New Roman" w:hAnsi="Times New Roman"/>
                <w:sz w:val="24"/>
                <w:szCs w:val="28"/>
                <w:lang w:val="en-US"/>
              </w:rPr>
            </w:pPr>
            <w:r w:rsidRPr="00C50358">
              <w:rPr>
                <w:rFonts w:ascii="Times New Roman" w:hAnsi="Times New Roman"/>
                <w:sz w:val="24"/>
                <w:szCs w:val="28"/>
              </w:rPr>
              <w:t xml:space="preserve">3 ± </w:t>
            </w:r>
            <w:r w:rsidRPr="00C50358">
              <w:rPr>
                <w:rFonts w:ascii="Times New Roman" w:hAnsi="Times New Roman"/>
                <w:sz w:val="24"/>
                <w:szCs w:val="28"/>
                <w:lang w:val="en-US"/>
              </w:rPr>
              <w:t>0,82</w:t>
            </w:r>
          </w:p>
        </w:tc>
        <w:tc>
          <w:tcPr>
            <w:tcW w:w="2268" w:type="dxa"/>
          </w:tcPr>
          <w:p w:rsidR="00C50358" w:rsidRPr="00C50358" w:rsidRDefault="00C50358" w:rsidP="00A047FB">
            <w:pPr>
              <w:widowControl w:val="0"/>
              <w:shd w:val="clear" w:color="000000" w:fill="auto"/>
              <w:spacing w:line="360" w:lineRule="auto"/>
              <w:jc w:val="both"/>
              <w:rPr>
                <w:rFonts w:ascii="Times New Roman" w:hAnsi="Times New Roman"/>
                <w:sz w:val="24"/>
                <w:szCs w:val="28"/>
                <w:lang w:val="en-US"/>
              </w:rPr>
            </w:pPr>
            <w:r w:rsidRPr="00C50358">
              <w:rPr>
                <w:rFonts w:ascii="Times New Roman" w:hAnsi="Times New Roman"/>
                <w:sz w:val="24"/>
                <w:szCs w:val="28"/>
              </w:rPr>
              <w:t xml:space="preserve">8,33 ± </w:t>
            </w:r>
            <w:r w:rsidRPr="00C50358">
              <w:rPr>
                <w:rFonts w:ascii="Times New Roman" w:hAnsi="Times New Roman"/>
                <w:sz w:val="24"/>
                <w:szCs w:val="28"/>
                <w:lang w:val="en-US"/>
              </w:rPr>
              <w:t>0,94</w:t>
            </w:r>
          </w:p>
        </w:tc>
        <w:tc>
          <w:tcPr>
            <w:tcW w:w="2409" w:type="dxa"/>
          </w:tcPr>
          <w:p w:rsidR="00C50358" w:rsidRPr="00C50358" w:rsidRDefault="00C50358" w:rsidP="00A047FB">
            <w:pPr>
              <w:widowControl w:val="0"/>
              <w:shd w:val="clear" w:color="000000" w:fill="auto"/>
              <w:spacing w:line="360" w:lineRule="auto"/>
              <w:jc w:val="both"/>
              <w:rPr>
                <w:rFonts w:ascii="Times New Roman" w:hAnsi="Times New Roman"/>
                <w:sz w:val="24"/>
                <w:szCs w:val="28"/>
                <w:lang w:val="en-US"/>
              </w:rPr>
            </w:pPr>
            <w:r w:rsidRPr="00C50358">
              <w:rPr>
                <w:rFonts w:ascii="Times New Roman" w:hAnsi="Times New Roman"/>
                <w:sz w:val="24"/>
                <w:szCs w:val="28"/>
                <w:lang w:val="en-US"/>
              </w:rPr>
              <w:t>5,33</w:t>
            </w:r>
          </w:p>
        </w:tc>
        <w:tc>
          <w:tcPr>
            <w:tcW w:w="1418" w:type="dxa"/>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lang w:val="en-US"/>
              </w:rPr>
              <w:t>P</w:t>
            </w:r>
            <w:r w:rsidRPr="00C50358">
              <w:rPr>
                <w:rFonts w:ascii="Times New Roman" w:hAnsi="Times New Roman"/>
                <w:sz w:val="24"/>
                <w:szCs w:val="28"/>
              </w:rPr>
              <w:t xml:space="preserve"> &lt; 0,05</w:t>
            </w:r>
          </w:p>
        </w:tc>
      </w:tr>
    </w:tbl>
    <w:p w:rsidR="00C50358" w:rsidRPr="00220F5D" w:rsidRDefault="00C50358" w:rsidP="00C50358">
      <w:pPr>
        <w:widowControl w:val="0"/>
        <w:shd w:val="clear" w:color="000000" w:fill="auto"/>
        <w:spacing w:after="0" w:line="360" w:lineRule="auto"/>
        <w:ind w:firstLine="709"/>
        <w:jc w:val="both"/>
        <w:rPr>
          <w:rFonts w:ascii="Times New Roman" w:hAnsi="Times New Roman"/>
          <w:sz w:val="28"/>
          <w:szCs w:val="28"/>
          <w:lang w:eastAsia="ru-RU"/>
        </w:rPr>
      </w:pPr>
    </w:p>
    <w:p w:rsidR="00C50358" w:rsidRPr="00220F5D" w:rsidRDefault="00C50358" w:rsidP="00C50358">
      <w:pPr>
        <w:widowControl w:val="0"/>
        <w:shd w:val="clear" w:color="000000" w:fill="auto"/>
        <w:spacing w:after="0" w:line="360" w:lineRule="auto"/>
        <w:ind w:firstLine="709"/>
        <w:jc w:val="both"/>
        <w:rPr>
          <w:rFonts w:ascii="Times New Roman" w:hAnsi="Times New Roman"/>
          <w:sz w:val="28"/>
          <w:szCs w:val="28"/>
          <w:lang w:eastAsia="ru-RU"/>
        </w:rPr>
      </w:pPr>
      <w:r w:rsidRPr="00220F5D">
        <w:rPr>
          <w:rFonts w:ascii="Times New Roman" w:hAnsi="Times New Roman"/>
          <w:sz w:val="28"/>
          <w:szCs w:val="28"/>
          <w:lang w:eastAsia="ru-RU"/>
        </w:rPr>
        <w:t>Из таблицы</w:t>
      </w:r>
      <w:r w:rsidR="0078002F">
        <w:rPr>
          <w:rFonts w:ascii="Times New Roman" w:hAnsi="Times New Roman"/>
          <w:sz w:val="28"/>
          <w:szCs w:val="28"/>
          <w:lang w:eastAsia="ru-RU"/>
        </w:rPr>
        <w:t xml:space="preserve"> 2</w:t>
      </w:r>
      <w:r w:rsidRPr="00220F5D">
        <w:rPr>
          <w:rFonts w:ascii="Times New Roman" w:hAnsi="Times New Roman"/>
          <w:sz w:val="28"/>
          <w:szCs w:val="28"/>
          <w:lang w:eastAsia="ru-RU"/>
        </w:rPr>
        <w:t xml:space="preserve"> и диаграммы (Рис.</w:t>
      </w:r>
      <w:r w:rsidR="00AB2ADF">
        <w:rPr>
          <w:rFonts w:ascii="Times New Roman" w:hAnsi="Times New Roman"/>
          <w:sz w:val="28"/>
          <w:szCs w:val="28"/>
          <w:lang w:eastAsia="ru-RU"/>
        </w:rPr>
        <w:t>3</w:t>
      </w:r>
      <w:r w:rsidRPr="00220F5D">
        <w:rPr>
          <w:rFonts w:ascii="Times New Roman" w:hAnsi="Times New Roman"/>
          <w:sz w:val="28"/>
          <w:szCs w:val="28"/>
          <w:lang w:eastAsia="ru-RU"/>
        </w:rPr>
        <w:t xml:space="preserve">) видно, что после операции по </w:t>
      </w:r>
      <w:proofErr w:type="spellStart"/>
      <w:r w:rsidRPr="00220F5D">
        <w:rPr>
          <w:rFonts w:ascii="Times New Roman" w:hAnsi="Times New Roman"/>
          <w:sz w:val="28"/>
          <w:szCs w:val="28"/>
          <w:lang w:eastAsia="ru-RU"/>
        </w:rPr>
        <w:t>эндопротезированию</w:t>
      </w:r>
      <w:proofErr w:type="spellEnd"/>
      <w:r w:rsidRPr="00220F5D">
        <w:rPr>
          <w:rFonts w:ascii="Times New Roman" w:hAnsi="Times New Roman"/>
          <w:sz w:val="28"/>
          <w:szCs w:val="28"/>
          <w:lang w:eastAsia="ru-RU"/>
        </w:rPr>
        <w:t xml:space="preserve"> ТЗ сустава в начале </w:t>
      </w:r>
      <w:r>
        <w:rPr>
          <w:rFonts w:ascii="Times New Roman" w:hAnsi="Times New Roman"/>
          <w:sz w:val="28"/>
          <w:szCs w:val="28"/>
          <w:lang w:eastAsia="ru-RU"/>
        </w:rPr>
        <w:t xml:space="preserve">реабилитационного </w:t>
      </w:r>
      <w:r w:rsidRPr="00220F5D">
        <w:rPr>
          <w:rFonts w:ascii="Times New Roman" w:hAnsi="Times New Roman"/>
          <w:sz w:val="28"/>
          <w:szCs w:val="28"/>
          <w:lang w:eastAsia="ru-RU"/>
        </w:rPr>
        <w:t>периода самостоятельный пациентом уровень оценки боли отличался от конечног</w:t>
      </w:r>
      <w:r>
        <w:rPr>
          <w:rFonts w:ascii="Times New Roman" w:hAnsi="Times New Roman"/>
          <w:sz w:val="28"/>
          <w:szCs w:val="28"/>
          <w:lang w:eastAsia="ru-RU"/>
        </w:rPr>
        <w:t>о результата в среднем на 5-6 баллов</w:t>
      </w:r>
      <w:r w:rsidRPr="00220F5D">
        <w:rPr>
          <w:rFonts w:ascii="Times New Roman" w:hAnsi="Times New Roman"/>
          <w:sz w:val="28"/>
          <w:szCs w:val="28"/>
          <w:lang w:eastAsia="ru-RU"/>
        </w:rPr>
        <w:t>.</w:t>
      </w:r>
    </w:p>
    <w:p w:rsidR="00C50358" w:rsidRDefault="00C50358"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7A5861D3" wp14:editId="2BADE6DF">
            <wp:extent cx="5097780" cy="2301240"/>
            <wp:effectExtent l="0" t="0" r="762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6084" w:rsidRDefault="00AB2ADF"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Рис.3</w:t>
      </w:r>
      <w:r w:rsidR="00C50358">
        <w:rPr>
          <w:rFonts w:ascii="Times New Roman" w:hAnsi="Times New Roman" w:cs="Times New Roman"/>
          <w:sz w:val="28"/>
          <w:szCs w:val="28"/>
        </w:rPr>
        <w:t xml:space="preserve"> </w:t>
      </w:r>
      <w:r w:rsidR="00C50358" w:rsidRPr="00C50358">
        <w:rPr>
          <w:rFonts w:ascii="Times New Roman" w:hAnsi="Times New Roman" w:cs="Times New Roman"/>
          <w:sz w:val="28"/>
          <w:szCs w:val="28"/>
        </w:rPr>
        <w:t>Общие результаты теста ВАШ</w:t>
      </w:r>
    </w:p>
    <w:p w:rsidR="00C50358" w:rsidRPr="00C50358" w:rsidRDefault="00C50358" w:rsidP="00C50358">
      <w:pPr>
        <w:spacing w:after="0" w:line="360" w:lineRule="auto"/>
        <w:ind w:firstLine="709"/>
        <w:jc w:val="both"/>
        <w:rPr>
          <w:rFonts w:ascii="Times New Roman" w:hAnsi="Times New Roman" w:cs="Times New Roman"/>
          <w:sz w:val="28"/>
          <w:szCs w:val="28"/>
        </w:rPr>
      </w:pPr>
      <w:r w:rsidRPr="00C50358">
        <w:rPr>
          <w:rFonts w:ascii="Times New Roman" w:hAnsi="Times New Roman" w:cs="Times New Roman"/>
          <w:sz w:val="28"/>
          <w:szCs w:val="28"/>
        </w:rPr>
        <w:t>Изменения начали происходить в результате реабилитационных мероприятий уже на вводном периоде, где применение большинства средств и форм было направлено на восстановление подвижности в оперированном суставе, что позволило избежать контрактур и острых болей.</w:t>
      </w:r>
    </w:p>
    <w:p w:rsidR="00C50358" w:rsidRDefault="00C50358" w:rsidP="00C50358">
      <w:pPr>
        <w:spacing w:after="0" w:line="360" w:lineRule="auto"/>
        <w:ind w:firstLine="709"/>
        <w:jc w:val="both"/>
        <w:rPr>
          <w:rFonts w:ascii="Times New Roman" w:hAnsi="Times New Roman" w:cs="Times New Roman"/>
          <w:sz w:val="28"/>
          <w:szCs w:val="28"/>
        </w:rPr>
      </w:pPr>
      <w:r w:rsidRPr="00C50358">
        <w:rPr>
          <w:rFonts w:ascii="Times New Roman" w:hAnsi="Times New Roman" w:cs="Times New Roman"/>
          <w:sz w:val="28"/>
          <w:szCs w:val="28"/>
        </w:rPr>
        <w:t xml:space="preserve">В результате, к концу раннего послеоперационного периода были замечены достоверные изменения (P </w:t>
      </w:r>
      <w:proofErr w:type="gramStart"/>
      <w:r w:rsidRPr="00C50358">
        <w:rPr>
          <w:rFonts w:ascii="Times New Roman" w:hAnsi="Times New Roman" w:cs="Times New Roman"/>
          <w:sz w:val="28"/>
          <w:szCs w:val="28"/>
        </w:rPr>
        <w:t>&lt; 0</w:t>
      </w:r>
      <w:proofErr w:type="gramEnd"/>
      <w:r w:rsidRPr="00C50358">
        <w:rPr>
          <w:rFonts w:ascii="Times New Roman" w:hAnsi="Times New Roman" w:cs="Times New Roman"/>
          <w:sz w:val="28"/>
          <w:szCs w:val="28"/>
        </w:rPr>
        <w:t>,05) оценки боли во время подвижности тазобедренного сустава.</w:t>
      </w:r>
    </w:p>
    <w:p w:rsidR="00C50358" w:rsidRPr="00220F5D" w:rsidRDefault="00C50358" w:rsidP="00C50358">
      <w:pPr>
        <w:widowControl w:val="0"/>
        <w:shd w:val="clear" w:color="000000" w:fill="auto"/>
        <w:spacing w:after="0" w:line="360" w:lineRule="auto"/>
        <w:ind w:firstLine="709"/>
        <w:jc w:val="both"/>
        <w:rPr>
          <w:rFonts w:ascii="Times New Roman" w:hAnsi="Times New Roman"/>
          <w:sz w:val="28"/>
          <w:szCs w:val="28"/>
          <w:lang w:eastAsia="ru-RU"/>
        </w:rPr>
      </w:pPr>
      <w:r w:rsidRPr="00220F5D">
        <w:rPr>
          <w:rFonts w:ascii="Times New Roman" w:hAnsi="Times New Roman"/>
          <w:sz w:val="28"/>
          <w:szCs w:val="28"/>
          <w:lang w:eastAsia="ru-RU"/>
        </w:rPr>
        <w:t>Изменения начали происходить в результате реабилитационных мероприятий уже на вводном периоде, где применение большинства средств и форм было направлено на восстановление подвижности в оперированном суставе, что позволило избежать контрактур и острых болей.</w:t>
      </w:r>
    </w:p>
    <w:p w:rsidR="00C50358" w:rsidRPr="00220F5D" w:rsidRDefault="00C50358" w:rsidP="00C50358">
      <w:pPr>
        <w:widowControl w:val="0"/>
        <w:shd w:val="clear" w:color="000000" w:fill="auto"/>
        <w:spacing w:after="0" w:line="360" w:lineRule="auto"/>
        <w:ind w:firstLine="709"/>
        <w:jc w:val="both"/>
        <w:rPr>
          <w:rFonts w:ascii="Times New Roman" w:hAnsi="Times New Roman"/>
          <w:sz w:val="28"/>
          <w:szCs w:val="28"/>
          <w:lang w:eastAsia="ru-RU"/>
        </w:rPr>
      </w:pPr>
      <w:r w:rsidRPr="00220F5D">
        <w:rPr>
          <w:rFonts w:ascii="Times New Roman" w:hAnsi="Times New Roman"/>
          <w:sz w:val="28"/>
          <w:szCs w:val="28"/>
          <w:lang w:eastAsia="ru-RU"/>
        </w:rPr>
        <w:t>В результате, к концу раннего послеоперационного периода были замечены достоверные изменения (</w:t>
      </w:r>
      <w:r w:rsidRPr="00220F5D">
        <w:rPr>
          <w:rFonts w:ascii="Times New Roman" w:hAnsi="Times New Roman"/>
          <w:sz w:val="28"/>
          <w:szCs w:val="28"/>
          <w:lang w:val="en-US" w:eastAsia="ru-RU"/>
        </w:rPr>
        <w:t>P</w:t>
      </w:r>
      <w:r w:rsidRPr="00220F5D">
        <w:rPr>
          <w:rFonts w:ascii="Times New Roman" w:hAnsi="Times New Roman"/>
          <w:sz w:val="28"/>
          <w:szCs w:val="28"/>
          <w:lang w:eastAsia="ru-RU"/>
        </w:rPr>
        <w:t xml:space="preserve"> </w:t>
      </w:r>
      <w:proofErr w:type="gramStart"/>
      <w:r w:rsidRPr="00220F5D">
        <w:rPr>
          <w:rFonts w:ascii="Times New Roman" w:hAnsi="Times New Roman"/>
          <w:sz w:val="28"/>
          <w:szCs w:val="28"/>
          <w:lang w:eastAsia="ru-RU"/>
        </w:rPr>
        <w:t>&lt; 0</w:t>
      </w:r>
      <w:proofErr w:type="gramEnd"/>
      <w:r w:rsidRPr="00220F5D">
        <w:rPr>
          <w:rFonts w:ascii="Times New Roman" w:hAnsi="Times New Roman"/>
          <w:sz w:val="28"/>
          <w:szCs w:val="28"/>
          <w:lang w:eastAsia="ru-RU"/>
        </w:rPr>
        <w:t>,05) оценки боли во время подвижности тазобедренного сустава.</w:t>
      </w:r>
    </w:p>
    <w:p w:rsidR="00C50358" w:rsidRPr="00C50358" w:rsidRDefault="00C50358" w:rsidP="00C50358">
      <w:pPr>
        <w:pStyle w:val="1"/>
        <w:keepNext w:val="0"/>
        <w:keepLines w:val="0"/>
        <w:widowControl w:val="0"/>
        <w:shd w:val="clear" w:color="000000" w:fill="auto"/>
        <w:spacing w:before="0" w:line="360" w:lineRule="auto"/>
        <w:ind w:left="709"/>
        <w:jc w:val="both"/>
        <w:rPr>
          <w:rFonts w:ascii="Times New Roman" w:hAnsi="Times New Roman"/>
          <w:color w:val="auto"/>
          <w:sz w:val="28"/>
          <w:szCs w:val="28"/>
          <w:lang w:eastAsia="ru-RU"/>
        </w:rPr>
      </w:pPr>
      <w:bookmarkStart w:id="23" w:name="_Toc2775834"/>
      <w:bookmarkStart w:id="24" w:name="_Toc2775974"/>
      <w:bookmarkStart w:id="25" w:name="_Toc2778362"/>
      <w:r w:rsidRPr="00220F5D">
        <w:rPr>
          <w:rFonts w:ascii="Times New Roman" w:hAnsi="Times New Roman"/>
          <w:color w:val="auto"/>
          <w:sz w:val="28"/>
          <w:szCs w:val="28"/>
          <w:lang w:eastAsia="ru-RU"/>
        </w:rPr>
        <w:t>Результаты двигательного тестов</w:t>
      </w:r>
      <w:bookmarkEnd w:id="23"/>
      <w:bookmarkEnd w:id="24"/>
      <w:bookmarkEnd w:id="25"/>
    </w:p>
    <w:p w:rsidR="00C50358" w:rsidRPr="00220F5D" w:rsidRDefault="00C50358" w:rsidP="00C50358">
      <w:pPr>
        <w:widowControl w:val="0"/>
        <w:shd w:val="clear" w:color="000000" w:fill="auto"/>
        <w:spacing w:after="0" w:line="360" w:lineRule="auto"/>
        <w:ind w:firstLine="709"/>
        <w:contextualSpacing/>
        <w:jc w:val="both"/>
        <w:rPr>
          <w:rFonts w:ascii="Times New Roman" w:hAnsi="Times New Roman"/>
          <w:sz w:val="28"/>
          <w:szCs w:val="28"/>
          <w:lang w:eastAsia="ru-RU"/>
        </w:rPr>
      </w:pPr>
      <w:r w:rsidRPr="00220F5D">
        <w:rPr>
          <w:rFonts w:ascii="Times New Roman" w:hAnsi="Times New Roman"/>
          <w:sz w:val="28"/>
          <w:szCs w:val="28"/>
          <w:lang w:eastAsia="ru-RU"/>
        </w:rPr>
        <w:t>Одним из важней показателей функционального состояния опорно-двигательного аппарата является подвижность в суставе (в данном случае в тазобедренном суставе), которая снижается в следствии операции по замене сустава. Данные о средних показателях теста Наклона и тест отведения ТЗ сустава на боку представлены в та</w:t>
      </w:r>
      <w:r w:rsidR="00AB2ADF">
        <w:rPr>
          <w:rFonts w:ascii="Times New Roman" w:hAnsi="Times New Roman"/>
          <w:sz w:val="28"/>
          <w:szCs w:val="28"/>
          <w:lang w:eastAsia="ru-RU"/>
        </w:rPr>
        <w:t>блице 3</w:t>
      </w:r>
      <w:r w:rsidRPr="00220F5D">
        <w:rPr>
          <w:rFonts w:ascii="Times New Roman" w:hAnsi="Times New Roman"/>
          <w:sz w:val="28"/>
          <w:szCs w:val="28"/>
          <w:lang w:eastAsia="ru-RU"/>
        </w:rPr>
        <w:t>.</w:t>
      </w:r>
    </w:p>
    <w:p w:rsidR="00C50358" w:rsidRPr="00220F5D" w:rsidRDefault="00AB2ADF" w:rsidP="00C50358">
      <w:pPr>
        <w:widowControl w:val="0"/>
        <w:shd w:val="clear" w:color="000000" w:fill="auto"/>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Таблица 3</w:t>
      </w:r>
      <w:r w:rsidR="00C50358">
        <w:rPr>
          <w:rFonts w:ascii="Times New Roman" w:hAnsi="Times New Roman"/>
          <w:sz w:val="28"/>
          <w:szCs w:val="28"/>
          <w:lang w:eastAsia="ru-RU"/>
        </w:rPr>
        <w:t xml:space="preserve">. </w:t>
      </w:r>
      <w:r w:rsidR="00C50358" w:rsidRPr="00220F5D">
        <w:rPr>
          <w:rFonts w:ascii="Times New Roman" w:hAnsi="Times New Roman"/>
          <w:sz w:val="28"/>
          <w:szCs w:val="28"/>
          <w:lang w:eastAsia="ru-RU"/>
        </w:rPr>
        <w:t>Результаты теста наклона в ТЗ</w:t>
      </w:r>
    </w:p>
    <w:tbl>
      <w:tblPr>
        <w:tblStyle w:val="11"/>
        <w:tblW w:w="9204" w:type="dxa"/>
        <w:tblInd w:w="147" w:type="dxa"/>
        <w:tblLayout w:type="fixed"/>
        <w:tblCellMar>
          <w:left w:w="0" w:type="dxa"/>
          <w:right w:w="0" w:type="dxa"/>
        </w:tblCellMar>
        <w:tblLook w:val="04A0" w:firstRow="1" w:lastRow="0" w:firstColumn="1" w:lastColumn="0" w:noHBand="0" w:noVBand="1"/>
      </w:tblPr>
      <w:tblGrid>
        <w:gridCol w:w="1418"/>
        <w:gridCol w:w="1974"/>
        <w:gridCol w:w="2126"/>
        <w:gridCol w:w="2410"/>
        <w:gridCol w:w="1276"/>
      </w:tblGrid>
      <w:tr w:rsidR="00C50358" w:rsidRPr="00DD639E" w:rsidTr="00C50358">
        <w:trPr>
          <w:cantSplit/>
        </w:trPr>
        <w:tc>
          <w:tcPr>
            <w:tcW w:w="1418" w:type="dxa"/>
            <w:vMerge w:val="restart"/>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lastRenderedPageBreak/>
              <w:t>Тесты</w:t>
            </w:r>
          </w:p>
        </w:tc>
        <w:tc>
          <w:tcPr>
            <w:tcW w:w="7786" w:type="dxa"/>
            <w:gridSpan w:val="4"/>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Показатели</w:t>
            </w:r>
          </w:p>
        </w:tc>
      </w:tr>
      <w:tr w:rsidR="00C50358" w:rsidRPr="00DD639E" w:rsidTr="00C50358">
        <w:trPr>
          <w:cantSplit/>
        </w:trPr>
        <w:tc>
          <w:tcPr>
            <w:tcW w:w="1418" w:type="dxa"/>
            <w:vMerge/>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p>
        </w:tc>
        <w:tc>
          <w:tcPr>
            <w:tcW w:w="1974"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 xml:space="preserve">До </w:t>
            </w:r>
            <w:proofErr w:type="spellStart"/>
            <w:proofErr w:type="gramStart"/>
            <w:r w:rsidRPr="00C50358">
              <w:rPr>
                <w:rFonts w:ascii="Times New Roman" w:hAnsi="Times New Roman"/>
                <w:sz w:val="24"/>
                <w:szCs w:val="28"/>
              </w:rPr>
              <w:t>эксп</w:t>
            </w:r>
            <w:proofErr w:type="spellEnd"/>
            <w:r w:rsidRPr="00C50358">
              <w:rPr>
                <w:rFonts w:ascii="Times New Roman" w:hAnsi="Times New Roman"/>
                <w:sz w:val="24"/>
                <w:szCs w:val="28"/>
              </w:rPr>
              <w:t>.(</w:t>
            </w:r>
            <w:proofErr w:type="gramEnd"/>
            <w:r w:rsidRPr="00C50358">
              <w:rPr>
                <w:rFonts w:ascii="Times New Roman" w:hAnsi="Times New Roman"/>
                <w:sz w:val="24"/>
                <w:szCs w:val="28"/>
              </w:rPr>
              <w:t>см)</w:t>
            </w:r>
          </w:p>
        </w:tc>
        <w:tc>
          <w:tcPr>
            <w:tcW w:w="2126"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 xml:space="preserve">После </w:t>
            </w:r>
            <w:proofErr w:type="spellStart"/>
            <w:proofErr w:type="gramStart"/>
            <w:r w:rsidRPr="00C50358">
              <w:rPr>
                <w:rFonts w:ascii="Times New Roman" w:hAnsi="Times New Roman"/>
                <w:sz w:val="24"/>
                <w:szCs w:val="28"/>
              </w:rPr>
              <w:t>эксп</w:t>
            </w:r>
            <w:proofErr w:type="spellEnd"/>
            <w:r w:rsidRPr="00C50358">
              <w:rPr>
                <w:rFonts w:ascii="Times New Roman" w:hAnsi="Times New Roman"/>
                <w:sz w:val="24"/>
                <w:szCs w:val="28"/>
              </w:rPr>
              <w:t>.(</w:t>
            </w:r>
            <w:proofErr w:type="gramEnd"/>
            <w:r w:rsidRPr="00C50358">
              <w:rPr>
                <w:rFonts w:ascii="Times New Roman" w:hAnsi="Times New Roman"/>
                <w:sz w:val="24"/>
                <w:szCs w:val="28"/>
              </w:rPr>
              <w:t>см)</w:t>
            </w:r>
          </w:p>
        </w:tc>
        <w:tc>
          <w:tcPr>
            <w:tcW w:w="2410"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 xml:space="preserve">Прирост, </w:t>
            </w:r>
            <w:proofErr w:type="spellStart"/>
            <w:r w:rsidRPr="00C50358">
              <w:rPr>
                <w:rFonts w:ascii="Times New Roman" w:hAnsi="Times New Roman"/>
                <w:sz w:val="24"/>
                <w:szCs w:val="28"/>
              </w:rPr>
              <w:t>абс</w:t>
            </w:r>
            <w:proofErr w:type="spellEnd"/>
            <w:r w:rsidRPr="00C50358">
              <w:rPr>
                <w:rFonts w:ascii="Times New Roman" w:hAnsi="Times New Roman"/>
                <w:sz w:val="24"/>
                <w:szCs w:val="28"/>
              </w:rPr>
              <w:t>. (см)</w:t>
            </w:r>
          </w:p>
        </w:tc>
        <w:tc>
          <w:tcPr>
            <w:tcW w:w="1276"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lang w:val="en-US"/>
              </w:rPr>
              <w:t>P</w:t>
            </w:r>
          </w:p>
        </w:tc>
      </w:tr>
      <w:tr w:rsidR="00C50358" w:rsidRPr="00DD639E" w:rsidTr="00C50358">
        <w:trPr>
          <w:cantSplit/>
        </w:trPr>
        <w:tc>
          <w:tcPr>
            <w:tcW w:w="1418" w:type="dxa"/>
            <w:hideMark/>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Тест наклона</w:t>
            </w:r>
          </w:p>
        </w:tc>
        <w:tc>
          <w:tcPr>
            <w:tcW w:w="1974" w:type="dxa"/>
          </w:tcPr>
          <w:p w:rsidR="00C50358" w:rsidRPr="00C50358" w:rsidRDefault="00C50358" w:rsidP="00A047FB">
            <w:pPr>
              <w:widowControl w:val="0"/>
              <w:shd w:val="clear" w:color="000000" w:fill="auto"/>
              <w:spacing w:line="360" w:lineRule="auto"/>
              <w:jc w:val="both"/>
              <w:rPr>
                <w:rFonts w:ascii="Times New Roman" w:hAnsi="Times New Roman"/>
                <w:sz w:val="24"/>
                <w:szCs w:val="28"/>
                <w:lang w:val="en-US"/>
              </w:rPr>
            </w:pPr>
            <w:r w:rsidRPr="00C50358">
              <w:rPr>
                <w:rFonts w:ascii="Times New Roman" w:hAnsi="Times New Roman"/>
                <w:sz w:val="24"/>
                <w:szCs w:val="28"/>
                <w:lang w:val="en-US"/>
              </w:rPr>
              <w:t>1</w:t>
            </w:r>
            <w:r w:rsidRPr="00C50358">
              <w:rPr>
                <w:rFonts w:ascii="Times New Roman" w:hAnsi="Times New Roman"/>
                <w:sz w:val="24"/>
                <w:szCs w:val="28"/>
              </w:rPr>
              <w:t>3</w:t>
            </w:r>
            <w:r w:rsidRPr="00C50358">
              <w:rPr>
                <w:rFonts w:ascii="Times New Roman" w:hAnsi="Times New Roman"/>
                <w:sz w:val="24"/>
                <w:szCs w:val="28"/>
                <w:lang w:val="en-US"/>
              </w:rPr>
              <w:t>,03</w:t>
            </w:r>
            <w:r w:rsidRPr="00C50358">
              <w:rPr>
                <w:rFonts w:ascii="Times New Roman" w:hAnsi="Times New Roman"/>
                <w:sz w:val="24"/>
                <w:szCs w:val="28"/>
              </w:rPr>
              <w:t xml:space="preserve"> ± </w:t>
            </w:r>
            <w:r w:rsidRPr="00C50358">
              <w:rPr>
                <w:rFonts w:ascii="Times New Roman" w:hAnsi="Times New Roman"/>
                <w:sz w:val="24"/>
                <w:szCs w:val="28"/>
                <w:lang w:val="en-US"/>
              </w:rPr>
              <w:t>0,5</w:t>
            </w:r>
          </w:p>
        </w:tc>
        <w:tc>
          <w:tcPr>
            <w:tcW w:w="2126" w:type="dxa"/>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rPr>
              <w:t>29,09±</w:t>
            </w:r>
            <w:r w:rsidRPr="00C50358">
              <w:rPr>
                <w:rFonts w:ascii="Times New Roman" w:hAnsi="Times New Roman"/>
                <w:sz w:val="24"/>
                <w:szCs w:val="28"/>
                <w:lang w:val="en-US"/>
              </w:rPr>
              <w:t>0,6</w:t>
            </w:r>
          </w:p>
        </w:tc>
        <w:tc>
          <w:tcPr>
            <w:tcW w:w="2410" w:type="dxa"/>
          </w:tcPr>
          <w:p w:rsidR="00C50358" w:rsidRPr="00C50358" w:rsidRDefault="00C50358" w:rsidP="00A047FB">
            <w:pPr>
              <w:widowControl w:val="0"/>
              <w:shd w:val="clear" w:color="000000" w:fill="auto"/>
              <w:spacing w:line="360" w:lineRule="auto"/>
              <w:jc w:val="both"/>
              <w:rPr>
                <w:rFonts w:ascii="Times New Roman" w:hAnsi="Times New Roman"/>
                <w:sz w:val="24"/>
                <w:szCs w:val="28"/>
                <w:lang w:val="en-US"/>
              </w:rPr>
            </w:pPr>
            <w:r w:rsidRPr="00C50358">
              <w:rPr>
                <w:rFonts w:ascii="Times New Roman" w:hAnsi="Times New Roman"/>
                <w:sz w:val="24"/>
                <w:szCs w:val="28"/>
                <w:lang w:val="en-US"/>
              </w:rPr>
              <w:t>11,42</w:t>
            </w:r>
          </w:p>
        </w:tc>
        <w:tc>
          <w:tcPr>
            <w:tcW w:w="1276" w:type="dxa"/>
          </w:tcPr>
          <w:p w:rsidR="00C50358" w:rsidRPr="00C50358" w:rsidRDefault="00C50358" w:rsidP="00A047FB">
            <w:pPr>
              <w:widowControl w:val="0"/>
              <w:shd w:val="clear" w:color="000000" w:fill="auto"/>
              <w:spacing w:line="360" w:lineRule="auto"/>
              <w:jc w:val="both"/>
              <w:rPr>
                <w:rFonts w:ascii="Times New Roman" w:hAnsi="Times New Roman"/>
                <w:sz w:val="24"/>
                <w:szCs w:val="28"/>
              </w:rPr>
            </w:pPr>
            <w:r w:rsidRPr="00C50358">
              <w:rPr>
                <w:rFonts w:ascii="Times New Roman" w:hAnsi="Times New Roman"/>
                <w:sz w:val="24"/>
                <w:szCs w:val="28"/>
                <w:lang w:val="en-US"/>
              </w:rPr>
              <w:t>P</w:t>
            </w:r>
            <w:r w:rsidRPr="00C50358">
              <w:rPr>
                <w:rFonts w:ascii="Times New Roman" w:hAnsi="Times New Roman"/>
                <w:sz w:val="24"/>
                <w:szCs w:val="28"/>
              </w:rPr>
              <w:t xml:space="preserve"> &lt; 0,05</w:t>
            </w:r>
          </w:p>
        </w:tc>
      </w:tr>
    </w:tbl>
    <w:p w:rsidR="0078002F" w:rsidRDefault="0078002F" w:rsidP="00604D7D">
      <w:pPr>
        <w:widowControl w:val="0"/>
        <w:shd w:val="clear" w:color="000000" w:fill="auto"/>
        <w:spacing w:after="0" w:line="360" w:lineRule="auto"/>
        <w:ind w:firstLine="709"/>
        <w:jc w:val="both"/>
        <w:rPr>
          <w:rFonts w:ascii="Times New Roman" w:hAnsi="Times New Roman"/>
          <w:sz w:val="28"/>
          <w:szCs w:val="28"/>
          <w:lang w:eastAsia="ru-RU"/>
        </w:rPr>
      </w:pPr>
    </w:p>
    <w:p w:rsidR="00604D7D" w:rsidRPr="00220F5D" w:rsidRDefault="00604D7D" w:rsidP="00604D7D">
      <w:pPr>
        <w:widowControl w:val="0"/>
        <w:shd w:val="clear" w:color="000000" w:fill="auto"/>
        <w:spacing w:after="0" w:line="360" w:lineRule="auto"/>
        <w:ind w:firstLine="709"/>
        <w:jc w:val="both"/>
        <w:rPr>
          <w:rFonts w:ascii="Times New Roman" w:hAnsi="Times New Roman"/>
          <w:sz w:val="28"/>
          <w:szCs w:val="28"/>
        </w:rPr>
      </w:pPr>
      <w:r w:rsidRPr="00220F5D">
        <w:rPr>
          <w:rFonts w:ascii="Times New Roman" w:hAnsi="Times New Roman"/>
          <w:sz w:val="28"/>
          <w:szCs w:val="28"/>
          <w:lang w:eastAsia="ru-RU"/>
        </w:rPr>
        <w:t xml:space="preserve">Таблица </w:t>
      </w:r>
      <w:r w:rsidR="00AB2ADF">
        <w:rPr>
          <w:rFonts w:ascii="Times New Roman" w:hAnsi="Times New Roman"/>
          <w:sz w:val="28"/>
          <w:szCs w:val="28"/>
          <w:lang w:eastAsia="ru-RU"/>
        </w:rPr>
        <w:t>4</w:t>
      </w:r>
      <w:r>
        <w:rPr>
          <w:rFonts w:ascii="Times New Roman" w:hAnsi="Times New Roman"/>
          <w:sz w:val="28"/>
          <w:szCs w:val="28"/>
          <w:lang w:eastAsia="ru-RU"/>
        </w:rPr>
        <w:t xml:space="preserve">. </w:t>
      </w:r>
      <w:r w:rsidRPr="00220F5D">
        <w:rPr>
          <w:rFonts w:ascii="Times New Roman" w:hAnsi="Times New Roman"/>
          <w:sz w:val="28"/>
          <w:szCs w:val="28"/>
        </w:rPr>
        <w:t>Результаты тес</w:t>
      </w:r>
      <w:r>
        <w:rPr>
          <w:rFonts w:ascii="Times New Roman" w:hAnsi="Times New Roman"/>
          <w:sz w:val="28"/>
          <w:szCs w:val="28"/>
        </w:rPr>
        <w:t>та «встать и пройтись на время»</w:t>
      </w:r>
    </w:p>
    <w:tbl>
      <w:tblPr>
        <w:tblStyle w:val="11"/>
        <w:tblW w:w="9204" w:type="dxa"/>
        <w:tblInd w:w="147" w:type="dxa"/>
        <w:tblLayout w:type="fixed"/>
        <w:tblCellMar>
          <w:left w:w="0" w:type="dxa"/>
          <w:right w:w="0" w:type="dxa"/>
        </w:tblCellMar>
        <w:tblLook w:val="04A0" w:firstRow="1" w:lastRow="0" w:firstColumn="1" w:lastColumn="0" w:noHBand="0" w:noVBand="1"/>
      </w:tblPr>
      <w:tblGrid>
        <w:gridCol w:w="1691"/>
        <w:gridCol w:w="1701"/>
        <w:gridCol w:w="2126"/>
        <w:gridCol w:w="2410"/>
        <w:gridCol w:w="1276"/>
      </w:tblGrid>
      <w:tr w:rsidR="00604D7D" w:rsidRPr="00DD639E" w:rsidTr="00604D7D">
        <w:trPr>
          <w:cantSplit/>
        </w:trPr>
        <w:tc>
          <w:tcPr>
            <w:tcW w:w="1691" w:type="dxa"/>
            <w:vMerge w:val="restart"/>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rPr>
              <w:t>Тесты</w:t>
            </w:r>
          </w:p>
        </w:tc>
        <w:tc>
          <w:tcPr>
            <w:tcW w:w="7513" w:type="dxa"/>
            <w:gridSpan w:val="4"/>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rPr>
              <w:t>Показатели</w:t>
            </w:r>
          </w:p>
        </w:tc>
      </w:tr>
      <w:tr w:rsidR="00604D7D" w:rsidRPr="00DD639E" w:rsidTr="00604D7D">
        <w:trPr>
          <w:cantSplit/>
        </w:trPr>
        <w:tc>
          <w:tcPr>
            <w:tcW w:w="1691" w:type="dxa"/>
            <w:vMerge/>
            <w:hideMark/>
          </w:tcPr>
          <w:p w:rsidR="00604D7D" w:rsidRPr="00604D7D" w:rsidRDefault="00604D7D" w:rsidP="00A047FB">
            <w:pPr>
              <w:widowControl w:val="0"/>
              <w:shd w:val="clear" w:color="000000" w:fill="auto"/>
              <w:spacing w:line="360" w:lineRule="auto"/>
              <w:jc w:val="both"/>
              <w:rPr>
                <w:rFonts w:ascii="Times New Roman" w:hAnsi="Times New Roman"/>
                <w:sz w:val="24"/>
                <w:szCs w:val="28"/>
              </w:rPr>
            </w:pPr>
          </w:p>
        </w:tc>
        <w:tc>
          <w:tcPr>
            <w:tcW w:w="1701" w:type="dxa"/>
            <w:hideMark/>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rPr>
              <w:t xml:space="preserve">До </w:t>
            </w:r>
            <w:proofErr w:type="spellStart"/>
            <w:proofErr w:type="gramStart"/>
            <w:r w:rsidRPr="00604D7D">
              <w:rPr>
                <w:rFonts w:ascii="Times New Roman" w:hAnsi="Times New Roman"/>
                <w:sz w:val="24"/>
                <w:szCs w:val="28"/>
              </w:rPr>
              <w:t>эксп</w:t>
            </w:r>
            <w:proofErr w:type="spellEnd"/>
            <w:r w:rsidRPr="00604D7D">
              <w:rPr>
                <w:rFonts w:ascii="Times New Roman" w:hAnsi="Times New Roman"/>
                <w:sz w:val="24"/>
                <w:szCs w:val="28"/>
              </w:rPr>
              <w:t>.(</w:t>
            </w:r>
            <w:proofErr w:type="gramEnd"/>
            <w:r w:rsidRPr="00604D7D">
              <w:rPr>
                <w:rFonts w:ascii="Times New Roman" w:hAnsi="Times New Roman"/>
                <w:sz w:val="24"/>
                <w:szCs w:val="28"/>
              </w:rPr>
              <w:t>сек)</w:t>
            </w:r>
          </w:p>
        </w:tc>
        <w:tc>
          <w:tcPr>
            <w:tcW w:w="2126" w:type="dxa"/>
            <w:hideMark/>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rPr>
              <w:t xml:space="preserve">После </w:t>
            </w:r>
            <w:proofErr w:type="spellStart"/>
            <w:proofErr w:type="gramStart"/>
            <w:r w:rsidRPr="00604D7D">
              <w:rPr>
                <w:rFonts w:ascii="Times New Roman" w:hAnsi="Times New Roman"/>
                <w:sz w:val="24"/>
                <w:szCs w:val="28"/>
              </w:rPr>
              <w:t>эксп</w:t>
            </w:r>
            <w:proofErr w:type="spellEnd"/>
            <w:r w:rsidRPr="00604D7D">
              <w:rPr>
                <w:rFonts w:ascii="Times New Roman" w:hAnsi="Times New Roman"/>
                <w:sz w:val="24"/>
                <w:szCs w:val="28"/>
              </w:rPr>
              <w:t>.(</w:t>
            </w:r>
            <w:proofErr w:type="gramEnd"/>
            <w:r w:rsidRPr="00604D7D">
              <w:rPr>
                <w:rFonts w:ascii="Times New Roman" w:hAnsi="Times New Roman"/>
                <w:sz w:val="24"/>
                <w:szCs w:val="28"/>
              </w:rPr>
              <w:t>сек)</w:t>
            </w:r>
          </w:p>
        </w:tc>
        <w:tc>
          <w:tcPr>
            <w:tcW w:w="2410" w:type="dxa"/>
            <w:hideMark/>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rPr>
              <w:t xml:space="preserve">Прирост, </w:t>
            </w:r>
            <w:proofErr w:type="spellStart"/>
            <w:r w:rsidRPr="00604D7D">
              <w:rPr>
                <w:rFonts w:ascii="Times New Roman" w:hAnsi="Times New Roman"/>
                <w:sz w:val="24"/>
                <w:szCs w:val="28"/>
              </w:rPr>
              <w:t>абс</w:t>
            </w:r>
            <w:proofErr w:type="spellEnd"/>
            <w:r w:rsidRPr="00604D7D">
              <w:rPr>
                <w:rFonts w:ascii="Times New Roman" w:hAnsi="Times New Roman"/>
                <w:sz w:val="24"/>
                <w:szCs w:val="28"/>
              </w:rPr>
              <w:t>. (сек)</w:t>
            </w:r>
          </w:p>
        </w:tc>
        <w:tc>
          <w:tcPr>
            <w:tcW w:w="1276" w:type="dxa"/>
            <w:hideMark/>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lang w:val="en-US"/>
              </w:rPr>
              <w:t>P</w:t>
            </w:r>
          </w:p>
        </w:tc>
      </w:tr>
      <w:tr w:rsidR="00604D7D" w:rsidRPr="00DD639E" w:rsidTr="00604D7D">
        <w:trPr>
          <w:cantSplit/>
        </w:trPr>
        <w:tc>
          <w:tcPr>
            <w:tcW w:w="1691" w:type="dxa"/>
            <w:hideMark/>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rPr>
              <w:t>«Встать и пройтись на время»</w:t>
            </w:r>
          </w:p>
        </w:tc>
        <w:tc>
          <w:tcPr>
            <w:tcW w:w="1701" w:type="dxa"/>
          </w:tcPr>
          <w:p w:rsidR="00604D7D" w:rsidRPr="00604D7D" w:rsidRDefault="00604D7D" w:rsidP="00A047FB">
            <w:pPr>
              <w:widowControl w:val="0"/>
              <w:shd w:val="clear" w:color="000000" w:fill="auto"/>
              <w:spacing w:line="360" w:lineRule="auto"/>
              <w:jc w:val="both"/>
              <w:rPr>
                <w:rFonts w:ascii="Times New Roman" w:hAnsi="Times New Roman"/>
                <w:sz w:val="24"/>
                <w:szCs w:val="28"/>
                <w:lang w:val="en-US"/>
              </w:rPr>
            </w:pPr>
            <w:r w:rsidRPr="00604D7D">
              <w:rPr>
                <w:rFonts w:ascii="Times New Roman" w:hAnsi="Times New Roman"/>
                <w:sz w:val="24"/>
                <w:szCs w:val="28"/>
              </w:rPr>
              <w:t>33</w:t>
            </w:r>
            <w:r w:rsidRPr="00604D7D">
              <w:rPr>
                <w:rFonts w:ascii="Times New Roman" w:hAnsi="Times New Roman"/>
                <w:sz w:val="24"/>
                <w:szCs w:val="28"/>
                <w:lang w:val="en-US"/>
              </w:rPr>
              <w:t>,18</w:t>
            </w:r>
            <w:r w:rsidRPr="00604D7D">
              <w:rPr>
                <w:rFonts w:ascii="Times New Roman" w:hAnsi="Times New Roman"/>
                <w:sz w:val="24"/>
                <w:szCs w:val="28"/>
              </w:rPr>
              <w:t>±</w:t>
            </w:r>
            <w:r w:rsidRPr="00604D7D">
              <w:rPr>
                <w:rFonts w:ascii="Times New Roman" w:hAnsi="Times New Roman"/>
                <w:sz w:val="24"/>
                <w:szCs w:val="28"/>
                <w:lang w:val="en-US"/>
              </w:rPr>
              <w:t>0,84</w:t>
            </w:r>
          </w:p>
        </w:tc>
        <w:tc>
          <w:tcPr>
            <w:tcW w:w="2126" w:type="dxa"/>
          </w:tcPr>
          <w:p w:rsidR="00604D7D" w:rsidRPr="00604D7D" w:rsidRDefault="00604D7D" w:rsidP="00A047FB">
            <w:pPr>
              <w:widowControl w:val="0"/>
              <w:shd w:val="clear" w:color="000000" w:fill="auto"/>
              <w:spacing w:line="360" w:lineRule="auto"/>
              <w:jc w:val="both"/>
              <w:rPr>
                <w:rFonts w:ascii="Times New Roman" w:hAnsi="Times New Roman"/>
                <w:sz w:val="24"/>
                <w:szCs w:val="28"/>
                <w:lang w:val="en-US"/>
              </w:rPr>
            </w:pPr>
            <w:r w:rsidRPr="00604D7D">
              <w:rPr>
                <w:rFonts w:ascii="Times New Roman" w:hAnsi="Times New Roman"/>
                <w:sz w:val="24"/>
                <w:szCs w:val="28"/>
              </w:rPr>
              <w:t xml:space="preserve">18,85± </w:t>
            </w:r>
            <w:r w:rsidRPr="00604D7D">
              <w:rPr>
                <w:rFonts w:ascii="Times New Roman" w:hAnsi="Times New Roman"/>
                <w:sz w:val="24"/>
                <w:szCs w:val="28"/>
                <w:lang w:val="en-US"/>
              </w:rPr>
              <w:t>0,92</w:t>
            </w:r>
          </w:p>
        </w:tc>
        <w:tc>
          <w:tcPr>
            <w:tcW w:w="2410" w:type="dxa"/>
          </w:tcPr>
          <w:p w:rsidR="00604D7D" w:rsidRPr="00604D7D" w:rsidRDefault="00604D7D" w:rsidP="00A047FB">
            <w:pPr>
              <w:widowControl w:val="0"/>
              <w:shd w:val="clear" w:color="000000" w:fill="auto"/>
              <w:spacing w:line="360" w:lineRule="auto"/>
              <w:jc w:val="both"/>
              <w:rPr>
                <w:rFonts w:ascii="Times New Roman" w:hAnsi="Times New Roman"/>
                <w:sz w:val="24"/>
                <w:szCs w:val="28"/>
                <w:lang w:val="en-US"/>
              </w:rPr>
            </w:pPr>
            <w:r w:rsidRPr="00604D7D">
              <w:rPr>
                <w:rFonts w:ascii="Times New Roman" w:hAnsi="Times New Roman"/>
                <w:sz w:val="24"/>
                <w:szCs w:val="28"/>
                <w:lang w:val="en-US"/>
              </w:rPr>
              <w:t>14,33</w:t>
            </w:r>
          </w:p>
        </w:tc>
        <w:tc>
          <w:tcPr>
            <w:tcW w:w="1276" w:type="dxa"/>
          </w:tcPr>
          <w:p w:rsidR="00604D7D" w:rsidRPr="00604D7D" w:rsidRDefault="00604D7D" w:rsidP="00A047FB">
            <w:pPr>
              <w:widowControl w:val="0"/>
              <w:shd w:val="clear" w:color="000000" w:fill="auto"/>
              <w:spacing w:line="360" w:lineRule="auto"/>
              <w:jc w:val="both"/>
              <w:rPr>
                <w:rFonts w:ascii="Times New Roman" w:hAnsi="Times New Roman"/>
                <w:sz w:val="24"/>
                <w:szCs w:val="28"/>
              </w:rPr>
            </w:pPr>
            <w:r w:rsidRPr="00604D7D">
              <w:rPr>
                <w:rFonts w:ascii="Times New Roman" w:hAnsi="Times New Roman"/>
                <w:sz w:val="24"/>
                <w:szCs w:val="28"/>
                <w:lang w:val="en-US"/>
              </w:rPr>
              <w:t>P</w:t>
            </w:r>
            <w:r w:rsidRPr="00604D7D">
              <w:rPr>
                <w:rFonts w:ascii="Times New Roman" w:hAnsi="Times New Roman"/>
                <w:sz w:val="24"/>
                <w:szCs w:val="28"/>
              </w:rPr>
              <w:t xml:space="preserve"> &lt; 0,05</w:t>
            </w:r>
          </w:p>
        </w:tc>
      </w:tr>
    </w:tbl>
    <w:p w:rsidR="00604D7D" w:rsidRPr="00220F5D" w:rsidRDefault="0078002F" w:rsidP="0078002F">
      <w:pPr>
        <w:widowControl w:val="0"/>
        <w:shd w:val="clear" w:color="000000" w:fill="auto"/>
        <w:spacing w:after="0" w:line="360" w:lineRule="auto"/>
        <w:jc w:val="both"/>
        <w:rPr>
          <w:rFonts w:ascii="Times New Roman" w:hAnsi="Times New Roman"/>
          <w:sz w:val="28"/>
          <w:szCs w:val="28"/>
        </w:rPr>
      </w:pPr>
      <w:r>
        <w:rPr>
          <w:rFonts w:ascii="Times New Roman" w:hAnsi="Times New Roman"/>
          <w:sz w:val="28"/>
          <w:szCs w:val="28"/>
        </w:rPr>
        <w:t xml:space="preserve">          </w:t>
      </w:r>
      <w:r w:rsidR="00604D7D" w:rsidRPr="00220F5D">
        <w:rPr>
          <w:rFonts w:ascii="Times New Roman" w:hAnsi="Times New Roman"/>
          <w:sz w:val="28"/>
          <w:szCs w:val="28"/>
        </w:rPr>
        <w:t xml:space="preserve">Существует множество тестов, характеризующих общую работоспособность подвижности ТЗ сустава. Мы выбрали ряд таких тестов для определения закономерности восстановления и развития таких способностей, как сгибание и разгибание в оперированном ТЗ суставе в процессе реабилитационных мероприятий. </w:t>
      </w:r>
    </w:p>
    <w:p w:rsidR="00604D7D" w:rsidRPr="00220F5D" w:rsidRDefault="00604D7D" w:rsidP="00604D7D">
      <w:pPr>
        <w:widowControl w:val="0"/>
        <w:shd w:val="clear" w:color="000000" w:fill="auto"/>
        <w:spacing w:after="0" w:line="360" w:lineRule="auto"/>
        <w:ind w:firstLine="709"/>
        <w:jc w:val="both"/>
        <w:rPr>
          <w:rFonts w:ascii="Times New Roman" w:hAnsi="Times New Roman"/>
          <w:sz w:val="28"/>
          <w:szCs w:val="28"/>
        </w:rPr>
      </w:pPr>
      <w:r w:rsidRPr="00220F5D">
        <w:rPr>
          <w:rFonts w:ascii="Times New Roman" w:hAnsi="Times New Roman"/>
          <w:sz w:val="28"/>
          <w:szCs w:val="28"/>
        </w:rPr>
        <w:t xml:space="preserve">Исходя из результатов, представленных в таблице </w:t>
      </w:r>
      <w:r w:rsidR="00AB2ADF">
        <w:rPr>
          <w:rFonts w:ascii="Times New Roman" w:hAnsi="Times New Roman"/>
          <w:sz w:val="28"/>
          <w:szCs w:val="28"/>
        </w:rPr>
        <w:t>3,4</w:t>
      </w:r>
      <w:r w:rsidRPr="00220F5D">
        <w:rPr>
          <w:rFonts w:ascii="Times New Roman" w:hAnsi="Times New Roman"/>
          <w:sz w:val="28"/>
          <w:szCs w:val="28"/>
        </w:rPr>
        <w:t xml:space="preserve"> можно сделать вывод, что показатели по всем двигательным тестам у исследуемых пациентов достоверно улучшились (при Р </w:t>
      </w:r>
      <w:proofErr w:type="gramStart"/>
      <w:r w:rsidRPr="00220F5D">
        <w:rPr>
          <w:rFonts w:ascii="Times New Roman" w:hAnsi="Times New Roman"/>
          <w:sz w:val="28"/>
          <w:szCs w:val="28"/>
        </w:rPr>
        <w:t>&lt; 0</w:t>
      </w:r>
      <w:proofErr w:type="gramEnd"/>
      <w:r w:rsidRPr="00220F5D">
        <w:rPr>
          <w:rFonts w:ascii="Times New Roman" w:hAnsi="Times New Roman"/>
          <w:sz w:val="28"/>
          <w:szCs w:val="28"/>
        </w:rPr>
        <w:t>,05), а значит средства лечебной физической культуры и правильно организованный ранний послеоперационный период оказали положительное влияние на восстановление избранных способностей ТЗ сустава, необходимых для полного восстановления к повседневной жизни.</w:t>
      </w:r>
    </w:p>
    <w:p w:rsidR="00450DB9" w:rsidRDefault="00450DB9" w:rsidP="00A047FB">
      <w:pPr>
        <w:pStyle w:val="1"/>
        <w:jc w:val="center"/>
        <w:rPr>
          <w:rFonts w:ascii="Times New Roman" w:hAnsi="Times New Roman" w:cs="Times New Roman"/>
          <w:b/>
          <w:color w:val="auto"/>
        </w:rPr>
      </w:pPr>
      <w:bookmarkStart w:id="26" w:name="_Toc2778363"/>
    </w:p>
    <w:p w:rsidR="00450DB9" w:rsidRDefault="00450DB9" w:rsidP="00A047FB">
      <w:pPr>
        <w:pStyle w:val="1"/>
        <w:jc w:val="center"/>
        <w:rPr>
          <w:rFonts w:ascii="Times New Roman" w:hAnsi="Times New Roman" w:cs="Times New Roman"/>
          <w:b/>
          <w:color w:val="auto"/>
        </w:rPr>
      </w:pPr>
    </w:p>
    <w:p w:rsidR="00450DB9" w:rsidRDefault="00450DB9" w:rsidP="00A047FB">
      <w:pPr>
        <w:pStyle w:val="1"/>
        <w:jc w:val="center"/>
        <w:rPr>
          <w:rFonts w:ascii="Times New Roman" w:hAnsi="Times New Roman" w:cs="Times New Roman"/>
          <w:b/>
          <w:color w:val="auto"/>
        </w:rPr>
      </w:pPr>
    </w:p>
    <w:p w:rsidR="00450DB9" w:rsidRDefault="00450DB9" w:rsidP="00450DB9"/>
    <w:p w:rsidR="00450DB9" w:rsidRDefault="00450DB9" w:rsidP="00450DB9"/>
    <w:p w:rsidR="00450DB9" w:rsidRDefault="00450DB9" w:rsidP="00450DB9"/>
    <w:p w:rsidR="00450DB9" w:rsidRDefault="00450DB9" w:rsidP="00450DB9"/>
    <w:p w:rsidR="00450DB9" w:rsidRDefault="00450DB9" w:rsidP="00450DB9"/>
    <w:p w:rsidR="00450DB9" w:rsidRDefault="00450DB9" w:rsidP="00450DB9"/>
    <w:p w:rsidR="00450DB9" w:rsidRDefault="00450DB9" w:rsidP="00450DB9"/>
    <w:p w:rsidR="00450DB9" w:rsidRDefault="00450DB9" w:rsidP="00A047FB">
      <w:pPr>
        <w:pStyle w:val="1"/>
        <w:jc w:val="center"/>
        <w:rPr>
          <w:rFonts w:asciiTheme="minorHAnsi" w:eastAsiaTheme="minorHAnsi" w:hAnsiTheme="minorHAnsi" w:cstheme="minorBidi"/>
          <w:color w:val="auto"/>
          <w:sz w:val="22"/>
          <w:szCs w:val="22"/>
        </w:rPr>
      </w:pPr>
    </w:p>
    <w:p w:rsidR="00450DB9" w:rsidRDefault="00450DB9" w:rsidP="00450DB9"/>
    <w:p w:rsidR="00450DB9" w:rsidRDefault="00450DB9" w:rsidP="00A047FB">
      <w:pPr>
        <w:pStyle w:val="1"/>
        <w:jc w:val="center"/>
        <w:rPr>
          <w:rFonts w:ascii="Times New Roman" w:hAnsi="Times New Roman" w:cs="Times New Roman"/>
          <w:b/>
          <w:color w:val="auto"/>
        </w:rPr>
      </w:pPr>
    </w:p>
    <w:p w:rsidR="00450DB9" w:rsidRPr="00450DB9" w:rsidRDefault="00450DB9" w:rsidP="00450DB9"/>
    <w:p w:rsidR="0078002F" w:rsidRPr="00A047FB" w:rsidRDefault="0078002F" w:rsidP="00A047FB">
      <w:pPr>
        <w:pStyle w:val="1"/>
        <w:jc w:val="center"/>
        <w:rPr>
          <w:rFonts w:ascii="Times New Roman" w:hAnsi="Times New Roman" w:cs="Times New Roman"/>
          <w:b/>
          <w:color w:val="auto"/>
        </w:rPr>
      </w:pPr>
      <w:r w:rsidRPr="00A047FB">
        <w:rPr>
          <w:rFonts w:ascii="Times New Roman" w:hAnsi="Times New Roman" w:cs="Times New Roman"/>
          <w:b/>
          <w:color w:val="auto"/>
        </w:rPr>
        <w:t>Заключение</w:t>
      </w:r>
      <w:bookmarkEnd w:id="26"/>
    </w:p>
    <w:p w:rsidR="0078002F" w:rsidRPr="0078002F" w:rsidRDefault="0078002F" w:rsidP="0078002F">
      <w:pPr>
        <w:spacing w:after="0" w:line="360" w:lineRule="auto"/>
        <w:ind w:firstLine="709"/>
        <w:jc w:val="both"/>
        <w:rPr>
          <w:rFonts w:ascii="Times New Roman" w:hAnsi="Times New Roman" w:cs="Times New Roman"/>
          <w:sz w:val="28"/>
          <w:szCs w:val="28"/>
        </w:rPr>
      </w:pPr>
      <w:r w:rsidRPr="0078002F">
        <w:rPr>
          <w:rFonts w:ascii="Times New Roman" w:hAnsi="Times New Roman" w:cs="Times New Roman"/>
          <w:sz w:val="28"/>
          <w:szCs w:val="28"/>
        </w:rPr>
        <w:t>На основе изученной литературных источников мы пришли к заключению, что необходима максимально ранняя физическая реабилитация, а также для повышения эффективности комплексный подход. А также важно было научить пациентов правильному навыку ходьбы. Одним из важнейших факторов скорейшего выздоровления оперированного сустава, является физическая реабилитация, методики которой существенно изменились за последние года, что непосредственно коснулось ее сроков.</w:t>
      </w:r>
    </w:p>
    <w:p w:rsidR="0078002F" w:rsidRPr="0078002F" w:rsidRDefault="0078002F" w:rsidP="0078002F">
      <w:pPr>
        <w:spacing w:after="0" w:line="360" w:lineRule="auto"/>
        <w:ind w:firstLine="709"/>
        <w:jc w:val="both"/>
        <w:rPr>
          <w:rFonts w:ascii="Times New Roman" w:hAnsi="Times New Roman" w:cs="Times New Roman"/>
          <w:sz w:val="28"/>
          <w:szCs w:val="28"/>
        </w:rPr>
      </w:pPr>
      <w:r w:rsidRPr="0078002F">
        <w:rPr>
          <w:rFonts w:ascii="Times New Roman" w:hAnsi="Times New Roman" w:cs="Times New Roman"/>
          <w:sz w:val="28"/>
          <w:szCs w:val="28"/>
        </w:rPr>
        <w:t xml:space="preserve">Была разработана и внедрена комплексная методика физической реабилитации пациентов пожилого и старческого возраста после </w:t>
      </w:r>
      <w:proofErr w:type="spellStart"/>
      <w:r w:rsidRPr="0078002F">
        <w:rPr>
          <w:rFonts w:ascii="Times New Roman" w:hAnsi="Times New Roman" w:cs="Times New Roman"/>
          <w:sz w:val="28"/>
          <w:szCs w:val="28"/>
        </w:rPr>
        <w:t>эндопротезирования</w:t>
      </w:r>
      <w:proofErr w:type="spellEnd"/>
      <w:r w:rsidRPr="0078002F">
        <w:rPr>
          <w:rFonts w:ascii="Times New Roman" w:hAnsi="Times New Roman" w:cs="Times New Roman"/>
          <w:sz w:val="28"/>
          <w:szCs w:val="28"/>
        </w:rPr>
        <w:t xml:space="preserve"> тазобедренного сустава в следствии </w:t>
      </w:r>
      <w:proofErr w:type="spellStart"/>
      <w:r w:rsidRPr="0078002F">
        <w:rPr>
          <w:rFonts w:ascii="Times New Roman" w:hAnsi="Times New Roman" w:cs="Times New Roman"/>
          <w:sz w:val="28"/>
          <w:szCs w:val="28"/>
        </w:rPr>
        <w:t>коксартроза</w:t>
      </w:r>
      <w:proofErr w:type="spellEnd"/>
      <w:r w:rsidRPr="0078002F">
        <w:rPr>
          <w:rFonts w:ascii="Times New Roman" w:hAnsi="Times New Roman" w:cs="Times New Roman"/>
          <w:sz w:val="28"/>
          <w:szCs w:val="28"/>
        </w:rPr>
        <w:t xml:space="preserve"> на раннем послеоперационном этапе, которая включала в себя следующие средства, формы и методы: занятия утренней лечебной </w:t>
      </w:r>
      <w:proofErr w:type="gramStart"/>
      <w:r w:rsidRPr="0078002F">
        <w:rPr>
          <w:rFonts w:ascii="Times New Roman" w:hAnsi="Times New Roman" w:cs="Times New Roman"/>
          <w:sz w:val="28"/>
          <w:szCs w:val="28"/>
        </w:rPr>
        <w:t>гимнасткой ,</w:t>
      </w:r>
      <w:proofErr w:type="gramEnd"/>
      <w:r w:rsidRPr="0078002F">
        <w:rPr>
          <w:rFonts w:ascii="Times New Roman" w:hAnsi="Times New Roman" w:cs="Times New Roman"/>
          <w:sz w:val="28"/>
          <w:szCs w:val="28"/>
        </w:rPr>
        <w:t xml:space="preserve"> лечебной гимнасткой</w:t>
      </w:r>
      <w:r w:rsidR="00AB2ADF">
        <w:rPr>
          <w:rFonts w:ascii="Times New Roman" w:hAnsi="Times New Roman" w:cs="Times New Roman"/>
          <w:sz w:val="28"/>
          <w:szCs w:val="28"/>
        </w:rPr>
        <w:t xml:space="preserve"> </w:t>
      </w:r>
      <w:r w:rsidRPr="0078002F">
        <w:rPr>
          <w:rFonts w:ascii="Times New Roman" w:hAnsi="Times New Roman" w:cs="Times New Roman"/>
          <w:sz w:val="28"/>
          <w:szCs w:val="28"/>
        </w:rPr>
        <w:t xml:space="preserve">(ОРУ,ДУ,СУ), изометрические упражнения, обучение </w:t>
      </w:r>
      <w:proofErr w:type="spellStart"/>
      <w:r w:rsidRPr="0078002F">
        <w:rPr>
          <w:rFonts w:ascii="Times New Roman" w:hAnsi="Times New Roman" w:cs="Times New Roman"/>
          <w:sz w:val="28"/>
          <w:szCs w:val="28"/>
        </w:rPr>
        <w:t>присаживанию</w:t>
      </w:r>
      <w:proofErr w:type="spellEnd"/>
      <w:r w:rsidRPr="0078002F">
        <w:rPr>
          <w:rFonts w:ascii="Times New Roman" w:hAnsi="Times New Roman" w:cs="Times New Roman"/>
          <w:sz w:val="28"/>
          <w:szCs w:val="28"/>
        </w:rPr>
        <w:t>, правильной ходьбе, Степ-ап, Степ-</w:t>
      </w:r>
      <w:proofErr w:type="spellStart"/>
      <w:r w:rsidRPr="0078002F">
        <w:rPr>
          <w:rFonts w:ascii="Times New Roman" w:hAnsi="Times New Roman" w:cs="Times New Roman"/>
          <w:sz w:val="28"/>
          <w:szCs w:val="28"/>
        </w:rPr>
        <w:t>даун</w:t>
      </w:r>
      <w:proofErr w:type="spellEnd"/>
      <w:r w:rsidRPr="0078002F">
        <w:rPr>
          <w:rFonts w:ascii="Times New Roman" w:hAnsi="Times New Roman" w:cs="Times New Roman"/>
          <w:sz w:val="28"/>
          <w:szCs w:val="28"/>
        </w:rPr>
        <w:t xml:space="preserve"> упражнения, гимнастика Ниши, а так же Мудры-йоги.</w:t>
      </w:r>
    </w:p>
    <w:p w:rsidR="0078002F" w:rsidRDefault="0078002F" w:rsidP="0078002F">
      <w:pPr>
        <w:spacing w:after="0" w:line="360" w:lineRule="auto"/>
        <w:ind w:firstLine="709"/>
        <w:jc w:val="both"/>
        <w:rPr>
          <w:rFonts w:ascii="Times New Roman" w:hAnsi="Times New Roman" w:cs="Times New Roman"/>
          <w:sz w:val="28"/>
          <w:szCs w:val="28"/>
        </w:rPr>
      </w:pPr>
      <w:r w:rsidRPr="0078002F">
        <w:rPr>
          <w:rFonts w:ascii="Times New Roman" w:hAnsi="Times New Roman" w:cs="Times New Roman"/>
          <w:sz w:val="28"/>
          <w:szCs w:val="28"/>
        </w:rPr>
        <w:t xml:space="preserve">На основе показателей эксперимента можно сделать вывод, что эффективность и доступность нашей комплексной методики физической реабилитации полностью доказаны. Показатели значительно и достоверно (при Р&lt;0,05) увеличились анкетирования: физическое и </w:t>
      </w:r>
      <w:r>
        <w:rPr>
          <w:rFonts w:ascii="Times New Roman" w:hAnsi="Times New Roman" w:cs="Times New Roman"/>
          <w:sz w:val="28"/>
          <w:szCs w:val="28"/>
        </w:rPr>
        <w:t xml:space="preserve">психологическое благополучие </w:t>
      </w:r>
      <w:proofErr w:type="spellStart"/>
      <w:r>
        <w:rPr>
          <w:rFonts w:ascii="Times New Roman" w:hAnsi="Times New Roman" w:cs="Times New Roman"/>
          <w:sz w:val="28"/>
          <w:szCs w:val="28"/>
        </w:rPr>
        <w:t>увеличелось</w:t>
      </w:r>
      <w:proofErr w:type="spellEnd"/>
      <w:r>
        <w:rPr>
          <w:rFonts w:ascii="Times New Roman" w:hAnsi="Times New Roman" w:cs="Times New Roman"/>
          <w:sz w:val="28"/>
          <w:szCs w:val="28"/>
        </w:rPr>
        <w:t xml:space="preserve"> на </w:t>
      </w:r>
      <w:r w:rsidRPr="0078002F">
        <w:rPr>
          <w:rFonts w:ascii="Times New Roman" w:hAnsi="Times New Roman" w:cs="Times New Roman"/>
          <w:sz w:val="28"/>
          <w:szCs w:val="28"/>
        </w:rPr>
        <w:t>7</w:t>
      </w:r>
      <w:r>
        <w:rPr>
          <w:rFonts w:ascii="Times New Roman" w:hAnsi="Times New Roman" w:cs="Times New Roman"/>
          <w:sz w:val="28"/>
          <w:szCs w:val="28"/>
        </w:rPr>
        <w:t xml:space="preserve"> баллов; </w:t>
      </w:r>
      <w:proofErr w:type="spellStart"/>
      <w:r>
        <w:rPr>
          <w:rFonts w:ascii="Times New Roman" w:hAnsi="Times New Roman" w:cs="Times New Roman"/>
          <w:sz w:val="28"/>
          <w:szCs w:val="28"/>
        </w:rPr>
        <w:t>самовосприятие</w:t>
      </w:r>
      <w:proofErr w:type="spellEnd"/>
      <w:r w:rsidRPr="0078002F">
        <w:rPr>
          <w:rFonts w:ascii="Times New Roman" w:hAnsi="Times New Roman" w:cs="Times New Roman"/>
          <w:sz w:val="28"/>
          <w:szCs w:val="28"/>
        </w:rPr>
        <w:t xml:space="preserve"> </w:t>
      </w:r>
      <w:r>
        <w:rPr>
          <w:rFonts w:ascii="Times New Roman" w:hAnsi="Times New Roman" w:cs="Times New Roman"/>
          <w:sz w:val="28"/>
          <w:szCs w:val="28"/>
        </w:rPr>
        <w:t xml:space="preserve">увеличилось на </w:t>
      </w:r>
      <w:r w:rsidRPr="0078002F">
        <w:rPr>
          <w:rFonts w:ascii="Times New Roman" w:hAnsi="Times New Roman" w:cs="Times New Roman"/>
          <w:sz w:val="28"/>
          <w:szCs w:val="28"/>
        </w:rPr>
        <w:t>2</w:t>
      </w:r>
      <w:r>
        <w:rPr>
          <w:rFonts w:ascii="Times New Roman" w:hAnsi="Times New Roman" w:cs="Times New Roman"/>
          <w:sz w:val="28"/>
          <w:szCs w:val="28"/>
        </w:rPr>
        <w:t xml:space="preserve"> балла</w:t>
      </w:r>
      <w:r w:rsidRPr="0078002F">
        <w:rPr>
          <w:rFonts w:ascii="Times New Roman" w:hAnsi="Times New Roman" w:cs="Times New Roman"/>
          <w:sz w:val="28"/>
          <w:szCs w:val="28"/>
        </w:rPr>
        <w:t xml:space="preserve">; </w:t>
      </w:r>
      <w:proofErr w:type="spellStart"/>
      <w:r w:rsidRPr="0078002F">
        <w:rPr>
          <w:rFonts w:ascii="Times New Roman" w:hAnsi="Times New Roman" w:cs="Times New Roman"/>
          <w:sz w:val="28"/>
          <w:szCs w:val="28"/>
        </w:rPr>
        <w:t>микросоциальная</w:t>
      </w:r>
      <w:proofErr w:type="spellEnd"/>
      <w:r w:rsidRPr="0078002F">
        <w:rPr>
          <w:rFonts w:ascii="Times New Roman" w:hAnsi="Times New Roman" w:cs="Times New Roman"/>
          <w:sz w:val="28"/>
          <w:szCs w:val="28"/>
        </w:rPr>
        <w:t xml:space="preserve"> поддержка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возрасла</w:t>
      </w:r>
      <w:proofErr w:type="spellEnd"/>
      <w:r w:rsidRPr="0078002F">
        <w:rPr>
          <w:rFonts w:ascii="Times New Roman" w:hAnsi="Times New Roman" w:cs="Times New Roman"/>
          <w:sz w:val="28"/>
          <w:szCs w:val="28"/>
        </w:rPr>
        <w:t xml:space="preserve"> на 0,54</w:t>
      </w:r>
      <w:r>
        <w:rPr>
          <w:rFonts w:ascii="Times New Roman" w:hAnsi="Times New Roman" w:cs="Times New Roman"/>
          <w:sz w:val="28"/>
          <w:szCs w:val="28"/>
        </w:rPr>
        <w:t>балла</w:t>
      </w:r>
      <w:r w:rsidRPr="0078002F">
        <w:rPr>
          <w:rFonts w:ascii="Times New Roman" w:hAnsi="Times New Roman" w:cs="Times New Roman"/>
          <w:sz w:val="28"/>
          <w:szCs w:val="28"/>
        </w:rPr>
        <w:t>; социальное благополучие на 5</w:t>
      </w:r>
      <w:r>
        <w:rPr>
          <w:rFonts w:ascii="Times New Roman" w:hAnsi="Times New Roman" w:cs="Times New Roman"/>
          <w:sz w:val="28"/>
          <w:szCs w:val="28"/>
        </w:rPr>
        <w:t xml:space="preserve"> баллов</w:t>
      </w:r>
      <w:r w:rsidRPr="0078002F">
        <w:rPr>
          <w:rFonts w:ascii="Times New Roman" w:hAnsi="Times New Roman" w:cs="Times New Roman"/>
          <w:sz w:val="28"/>
          <w:szCs w:val="28"/>
        </w:rPr>
        <w:t xml:space="preserve"> и теста ВАШ на 5,33</w:t>
      </w:r>
      <w:r>
        <w:rPr>
          <w:rFonts w:ascii="Times New Roman" w:hAnsi="Times New Roman" w:cs="Times New Roman"/>
          <w:sz w:val="28"/>
          <w:szCs w:val="28"/>
        </w:rPr>
        <w:t>балла</w:t>
      </w:r>
      <w:r w:rsidRPr="0078002F">
        <w:rPr>
          <w:rFonts w:ascii="Times New Roman" w:hAnsi="Times New Roman" w:cs="Times New Roman"/>
          <w:sz w:val="28"/>
          <w:szCs w:val="28"/>
        </w:rPr>
        <w:t xml:space="preserve"> в процессе реабилитации, что говорит о полном восстановлении функций оперированного сустава, а прогрессирующие результаты двигательных тестов ТЕСТ НАКЛОНА на 11,42 </w:t>
      </w:r>
      <w:r>
        <w:rPr>
          <w:rFonts w:ascii="Times New Roman" w:hAnsi="Times New Roman" w:cs="Times New Roman"/>
          <w:sz w:val="28"/>
          <w:szCs w:val="28"/>
        </w:rPr>
        <w:lastRenderedPageBreak/>
        <w:t xml:space="preserve">см  </w:t>
      </w:r>
      <w:r w:rsidRPr="0078002F">
        <w:rPr>
          <w:rFonts w:ascii="Times New Roman" w:hAnsi="Times New Roman" w:cs="Times New Roman"/>
          <w:sz w:val="28"/>
          <w:szCs w:val="28"/>
        </w:rPr>
        <w:t>и ТЕСТ «ВСТАТЬ И ПРОЙТИСЬ НА ВРЕМЯ» на 14,33</w:t>
      </w:r>
      <w:r>
        <w:rPr>
          <w:rFonts w:ascii="Times New Roman" w:hAnsi="Times New Roman" w:cs="Times New Roman"/>
          <w:sz w:val="28"/>
          <w:szCs w:val="28"/>
        </w:rPr>
        <w:t xml:space="preserve"> секунд</w:t>
      </w:r>
      <w:r w:rsidRPr="0078002F">
        <w:rPr>
          <w:rFonts w:ascii="Times New Roman" w:hAnsi="Times New Roman" w:cs="Times New Roman"/>
          <w:sz w:val="28"/>
          <w:szCs w:val="28"/>
        </w:rPr>
        <w:t>, в свою очередь говорят о восстановлении физических качеств, необходимых пациенту в повседневной жизни.</w:t>
      </w:r>
    </w:p>
    <w:p w:rsidR="00C50358" w:rsidRDefault="00C50358" w:rsidP="00C50358">
      <w:pPr>
        <w:spacing w:after="0" w:line="360" w:lineRule="auto"/>
        <w:ind w:firstLine="709"/>
        <w:jc w:val="both"/>
        <w:rPr>
          <w:rFonts w:ascii="Times New Roman" w:hAnsi="Times New Roman" w:cs="Times New Roman"/>
          <w:sz w:val="28"/>
          <w:szCs w:val="28"/>
        </w:rPr>
      </w:pPr>
    </w:p>
    <w:p w:rsidR="00C50358" w:rsidRDefault="00C50358" w:rsidP="00C50358">
      <w:pPr>
        <w:spacing w:after="0" w:line="360" w:lineRule="auto"/>
        <w:ind w:firstLine="709"/>
        <w:jc w:val="both"/>
        <w:rPr>
          <w:rFonts w:ascii="Times New Roman" w:hAnsi="Times New Roman" w:cs="Times New Roman"/>
          <w:sz w:val="28"/>
          <w:szCs w:val="28"/>
        </w:rPr>
      </w:pPr>
    </w:p>
    <w:p w:rsidR="002D12C0" w:rsidRPr="00AB2ADF" w:rsidRDefault="0078002F" w:rsidP="00AB2ADF">
      <w:pPr>
        <w:pStyle w:val="1"/>
        <w:jc w:val="center"/>
        <w:rPr>
          <w:rFonts w:ascii="Times New Roman" w:hAnsi="Times New Roman" w:cs="Times New Roman"/>
          <w:b/>
          <w:color w:val="auto"/>
        </w:rPr>
      </w:pPr>
      <w:bookmarkStart w:id="27" w:name="_Toc2778364"/>
      <w:r w:rsidRPr="00AB2ADF">
        <w:rPr>
          <w:rFonts w:ascii="Times New Roman" w:hAnsi="Times New Roman" w:cs="Times New Roman"/>
          <w:b/>
          <w:color w:val="auto"/>
        </w:rPr>
        <w:t>Список литературы</w:t>
      </w:r>
      <w:bookmarkEnd w:id="27"/>
    </w:p>
    <w:p w:rsidR="0078002F"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Белова А.Н, </w:t>
      </w:r>
      <w:proofErr w:type="spellStart"/>
      <w:r w:rsidR="00966986" w:rsidRPr="00966986">
        <w:rPr>
          <w:rFonts w:ascii="Times New Roman" w:hAnsi="Times New Roman" w:cs="Times New Roman"/>
          <w:sz w:val="28"/>
          <w:szCs w:val="28"/>
        </w:rPr>
        <w:t>Щепетова</w:t>
      </w:r>
      <w:proofErr w:type="spellEnd"/>
      <w:r w:rsidR="00966986" w:rsidRPr="00966986">
        <w:rPr>
          <w:rFonts w:ascii="Times New Roman" w:hAnsi="Times New Roman" w:cs="Times New Roman"/>
          <w:sz w:val="28"/>
          <w:szCs w:val="28"/>
        </w:rPr>
        <w:t xml:space="preserve"> О.Н Руководство по реабилитации больных с двигательными нарушениями. - СПБ: Академия, 2012. - 450 с.</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Белянин О.Л., Курбанов С.Х., Неверов В.А. Динамика качества жизни инвалидов после </w:t>
      </w:r>
      <w:proofErr w:type="spellStart"/>
      <w:r w:rsidR="00966986" w:rsidRPr="00966986">
        <w:rPr>
          <w:rFonts w:ascii="Times New Roman" w:hAnsi="Times New Roman" w:cs="Times New Roman"/>
          <w:sz w:val="28"/>
          <w:szCs w:val="28"/>
        </w:rPr>
        <w:t>эндопротезирования</w:t>
      </w:r>
      <w:proofErr w:type="spellEnd"/>
      <w:r w:rsidR="00966986" w:rsidRPr="00966986">
        <w:rPr>
          <w:rFonts w:ascii="Times New Roman" w:hAnsi="Times New Roman" w:cs="Times New Roman"/>
          <w:sz w:val="28"/>
          <w:szCs w:val="28"/>
        </w:rPr>
        <w:t xml:space="preserve"> тазобедренного сустава. Вестник Гильдии протезистов и ортопедов -</w:t>
      </w:r>
      <w:proofErr w:type="gramStart"/>
      <w:r w:rsidR="00966986" w:rsidRPr="00966986">
        <w:rPr>
          <w:rFonts w:ascii="Times New Roman" w:hAnsi="Times New Roman" w:cs="Times New Roman"/>
          <w:sz w:val="28"/>
          <w:szCs w:val="28"/>
        </w:rPr>
        <w:t>2007.-</w:t>
      </w:r>
      <w:proofErr w:type="gramEnd"/>
      <w:r w:rsidR="00966986" w:rsidRPr="00966986">
        <w:rPr>
          <w:rFonts w:ascii="Times New Roman" w:hAnsi="Times New Roman" w:cs="Times New Roman"/>
          <w:sz w:val="28"/>
          <w:szCs w:val="28"/>
        </w:rPr>
        <w:t>№1(27).- С. 59-62.</w:t>
      </w:r>
    </w:p>
    <w:p w:rsidR="001C36DD"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36DD">
        <w:rPr>
          <w:rFonts w:ascii="Times New Roman" w:hAnsi="Times New Roman" w:cs="Times New Roman"/>
          <w:sz w:val="28"/>
          <w:szCs w:val="28"/>
        </w:rPr>
        <w:t xml:space="preserve">Горская И.Ю., </w:t>
      </w:r>
      <w:proofErr w:type="spellStart"/>
      <w:r w:rsidRPr="001C36DD">
        <w:rPr>
          <w:rFonts w:ascii="Times New Roman" w:hAnsi="Times New Roman" w:cs="Times New Roman"/>
          <w:sz w:val="28"/>
          <w:szCs w:val="28"/>
        </w:rPr>
        <w:t>Сунягулова</w:t>
      </w:r>
      <w:proofErr w:type="spellEnd"/>
      <w:r w:rsidRPr="001C36DD">
        <w:rPr>
          <w:rFonts w:ascii="Times New Roman" w:hAnsi="Times New Roman" w:cs="Times New Roman"/>
          <w:sz w:val="28"/>
          <w:szCs w:val="28"/>
        </w:rPr>
        <w:t xml:space="preserve"> Л.А. Базовые координационные способности школьников с различными уровнями способностей: Монография. - Омск: Изд-во </w:t>
      </w:r>
      <w:proofErr w:type="spellStart"/>
      <w:r w:rsidRPr="001C36DD">
        <w:rPr>
          <w:rFonts w:ascii="Times New Roman" w:hAnsi="Times New Roman" w:cs="Times New Roman"/>
          <w:sz w:val="28"/>
          <w:szCs w:val="28"/>
        </w:rPr>
        <w:t>СибГАФК</w:t>
      </w:r>
      <w:proofErr w:type="spellEnd"/>
      <w:r w:rsidRPr="001C36DD">
        <w:rPr>
          <w:rFonts w:ascii="Times New Roman" w:hAnsi="Times New Roman" w:cs="Times New Roman"/>
          <w:sz w:val="28"/>
          <w:szCs w:val="28"/>
        </w:rPr>
        <w:t>, 2000 - 212 с.</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r>
      <w:proofErr w:type="spellStart"/>
      <w:r w:rsidR="00966986" w:rsidRPr="00966986">
        <w:rPr>
          <w:rFonts w:ascii="Times New Roman" w:hAnsi="Times New Roman" w:cs="Times New Roman"/>
          <w:sz w:val="28"/>
          <w:szCs w:val="28"/>
        </w:rPr>
        <w:t>Доэрти</w:t>
      </w:r>
      <w:proofErr w:type="spellEnd"/>
      <w:r w:rsidR="00966986" w:rsidRPr="00966986">
        <w:rPr>
          <w:rFonts w:ascii="Times New Roman" w:hAnsi="Times New Roman" w:cs="Times New Roman"/>
          <w:sz w:val="28"/>
          <w:szCs w:val="28"/>
        </w:rPr>
        <w:t xml:space="preserve"> М., </w:t>
      </w:r>
      <w:proofErr w:type="spellStart"/>
      <w:r w:rsidR="00966986" w:rsidRPr="00966986">
        <w:rPr>
          <w:rFonts w:ascii="Times New Roman" w:hAnsi="Times New Roman" w:cs="Times New Roman"/>
          <w:sz w:val="28"/>
          <w:szCs w:val="28"/>
        </w:rPr>
        <w:t>Доэрти</w:t>
      </w:r>
      <w:proofErr w:type="spellEnd"/>
      <w:r w:rsidR="00966986" w:rsidRPr="00966986">
        <w:rPr>
          <w:rFonts w:ascii="Times New Roman" w:hAnsi="Times New Roman" w:cs="Times New Roman"/>
          <w:sz w:val="28"/>
          <w:szCs w:val="28"/>
        </w:rPr>
        <w:t xml:space="preserve"> Дж. Клиническая диагностика болезней суставов. / Пер. с англ. Матве</w:t>
      </w:r>
      <w:r w:rsidR="00966986">
        <w:rPr>
          <w:rFonts w:ascii="Times New Roman" w:hAnsi="Times New Roman" w:cs="Times New Roman"/>
          <w:sz w:val="28"/>
          <w:szCs w:val="28"/>
        </w:rPr>
        <w:t xml:space="preserve">йкова А.Г. – </w:t>
      </w:r>
      <w:proofErr w:type="gramStart"/>
      <w:r w:rsidR="00966986">
        <w:rPr>
          <w:rFonts w:ascii="Times New Roman" w:hAnsi="Times New Roman" w:cs="Times New Roman"/>
          <w:sz w:val="28"/>
          <w:szCs w:val="28"/>
        </w:rPr>
        <w:t>Минск.:</w:t>
      </w:r>
      <w:proofErr w:type="gramEnd"/>
      <w:r w:rsidR="00966986">
        <w:rPr>
          <w:rFonts w:ascii="Times New Roman" w:hAnsi="Times New Roman" w:cs="Times New Roman"/>
          <w:sz w:val="28"/>
          <w:szCs w:val="28"/>
        </w:rPr>
        <w:t xml:space="preserve"> </w:t>
      </w:r>
      <w:proofErr w:type="spellStart"/>
      <w:r w:rsidR="00966986">
        <w:rPr>
          <w:rFonts w:ascii="Times New Roman" w:hAnsi="Times New Roman" w:cs="Times New Roman"/>
          <w:sz w:val="28"/>
          <w:szCs w:val="28"/>
        </w:rPr>
        <w:t>Тивали</w:t>
      </w:r>
      <w:proofErr w:type="spellEnd"/>
      <w:r w:rsidR="00966986">
        <w:rPr>
          <w:rFonts w:ascii="Times New Roman" w:hAnsi="Times New Roman" w:cs="Times New Roman"/>
          <w:sz w:val="28"/>
          <w:szCs w:val="28"/>
        </w:rPr>
        <w:t>, 201</w:t>
      </w:r>
      <w:r w:rsidR="00966986" w:rsidRPr="00966986">
        <w:rPr>
          <w:rFonts w:ascii="Times New Roman" w:hAnsi="Times New Roman" w:cs="Times New Roman"/>
          <w:sz w:val="28"/>
          <w:szCs w:val="28"/>
        </w:rPr>
        <w:t>3. – 144 с.</w:t>
      </w:r>
    </w:p>
    <w:p w:rsidR="0078002F" w:rsidRDefault="001C36DD" w:rsidP="007800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78002F" w:rsidRPr="0078002F">
        <w:rPr>
          <w:rFonts w:ascii="Times New Roman" w:hAnsi="Times New Roman" w:cs="Times New Roman"/>
          <w:sz w:val="28"/>
          <w:szCs w:val="28"/>
        </w:rPr>
        <w:t>Загородний</w:t>
      </w:r>
      <w:proofErr w:type="spellEnd"/>
      <w:r w:rsidR="0078002F" w:rsidRPr="0078002F">
        <w:rPr>
          <w:rFonts w:ascii="Times New Roman" w:hAnsi="Times New Roman" w:cs="Times New Roman"/>
          <w:sz w:val="28"/>
          <w:szCs w:val="28"/>
        </w:rPr>
        <w:t xml:space="preserve"> Н. В. </w:t>
      </w:r>
      <w:proofErr w:type="spellStart"/>
      <w:r w:rsidR="0078002F" w:rsidRPr="0078002F">
        <w:rPr>
          <w:rFonts w:ascii="Times New Roman" w:hAnsi="Times New Roman" w:cs="Times New Roman"/>
          <w:sz w:val="28"/>
          <w:szCs w:val="28"/>
        </w:rPr>
        <w:t>Эндопротезирование</w:t>
      </w:r>
      <w:proofErr w:type="spellEnd"/>
      <w:r w:rsidR="0078002F" w:rsidRPr="0078002F">
        <w:rPr>
          <w:rFonts w:ascii="Times New Roman" w:hAnsi="Times New Roman" w:cs="Times New Roman"/>
          <w:sz w:val="28"/>
          <w:szCs w:val="28"/>
        </w:rPr>
        <w:t xml:space="preserve"> тазобедренного сустава; ГЭОТАР-Медиа - Москва, 2012. - 752 c.</w:t>
      </w:r>
    </w:p>
    <w:p w:rsidR="00966986" w:rsidRPr="0078002F" w:rsidRDefault="001C36DD" w:rsidP="007800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Епифанов В.А Восстановительн</w:t>
      </w:r>
      <w:r w:rsidR="00966986">
        <w:rPr>
          <w:rFonts w:ascii="Times New Roman" w:hAnsi="Times New Roman" w:cs="Times New Roman"/>
          <w:sz w:val="28"/>
          <w:szCs w:val="28"/>
        </w:rPr>
        <w:t>ая медицина. - М: Медицина, 2015</w:t>
      </w:r>
      <w:r w:rsidR="00966986" w:rsidRPr="00966986">
        <w:rPr>
          <w:rFonts w:ascii="Times New Roman" w:hAnsi="Times New Roman" w:cs="Times New Roman"/>
          <w:sz w:val="28"/>
          <w:szCs w:val="28"/>
        </w:rPr>
        <w:t>. - С. 304.</w:t>
      </w:r>
    </w:p>
    <w:p w:rsidR="0078002F" w:rsidRDefault="001C36DD" w:rsidP="007800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8002F" w:rsidRPr="0078002F">
        <w:rPr>
          <w:rFonts w:ascii="Times New Roman" w:hAnsi="Times New Roman" w:cs="Times New Roman"/>
          <w:sz w:val="28"/>
          <w:szCs w:val="28"/>
        </w:rPr>
        <w:t xml:space="preserve">. </w:t>
      </w:r>
      <w:proofErr w:type="spellStart"/>
      <w:r w:rsidR="0078002F" w:rsidRPr="0078002F">
        <w:rPr>
          <w:rFonts w:ascii="Times New Roman" w:hAnsi="Times New Roman" w:cs="Times New Roman"/>
          <w:sz w:val="28"/>
          <w:szCs w:val="28"/>
        </w:rPr>
        <w:t>Загородний</w:t>
      </w:r>
      <w:proofErr w:type="spellEnd"/>
      <w:r w:rsidR="0078002F" w:rsidRPr="0078002F">
        <w:rPr>
          <w:rFonts w:ascii="Times New Roman" w:hAnsi="Times New Roman" w:cs="Times New Roman"/>
          <w:sz w:val="28"/>
          <w:szCs w:val="28"/>
        </w:rPr>
        <w:t xml:space="preserve"> Н. В. </w:t>
      </w:r>
      <w:proofErr w:type="spellStart"/>
      <w:r w:rsidR="0078002F" w:rsidRPr="0078002F">
        <w:rPr>
          <w:rFonts w:ascii="Times New Roman" w:hAnsi="Times New Roman" w:cs="Times New Roman"/>
          <w:sz w:val="28"/>
          <w:szCs w:val="28"/>
        </w:rPr>
        <w:t>Эндопротезирование</w:t>
      </w:r>
      <w:proofErr w:type="spellEnd"/>
      <w:r w:rsidR="0078002F" w:rsidRPr="0078002F">
        <w:rPr>
          <w:rFonts w:ascii="Times New Roman" w:hAnsi="Times New Roman" w:cs="Times New Roman"/>
          <w:sz w:val="28"/>
          <w:szCs w:val="28"/>
        </w:rPr>
        <w:t xml:space="preserve"> тазобедренного сустава. Основы и практика. Руководство; ГЭОТАР-Медиа - Москва, 2013. - 752 c.</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Золотарев Ю.Г. Исцеляющие группы му</w:t>
      </w:r>
      <w:r w:rsidR="00966986">
        <w:rPr>
          <w:rFonts w:ascii="Times New Roman" w:hAnsi="Times New Roman" w:cs="Times New Roman"/>
          <w:sz w:val="28"/>
          <w:szCs w:val="28"/>
        </w:rPr>
        <w:t>др. Новый метод применения. 2016</w:t>
      </w:r>
      <w:r w:rsidR="00966986" w:rsidRPr="00966986">
        <w:rPr>
          <w:rFonts w:ascii="Times New Roman" w:hAnsi="Times New Roman" w:cs="Times New Roman"/>
          <w:sz w:val="28"/>
          <w:szCs w:val="28"/>
        </w:rPr>
        <w:t>. – С. 144</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Калинина О.В. Физическая реабилитация при </w:t>
      </w:r>
      <w:proofErr w:type="spellStart"/>
      <w:r w:rsidR="00966986" w:rsidRPr="00966986">
        <w:rPr>
          <w:rFonts w:ascii="Times New Roman" w:hAnsi="Times New Roman" w:cs="Times New Roman"/>
          <w:sz w:val="28"/>
          <w:szCs w:val="28"/>
        </w:rPr>
        <w:t>эндопротезировании</w:t>
      </w:r>
      <w:proofErr w:type="spellEnd"/>
      <w:r w:rsidR="00966986" w:rsidRPr="00966986">
        <w:rPr>
          <w:rFonts w:ascii="Times New Roman" w:hAnsi="Times New Roman" w:cs="Times New Roman"/>
          <w:sz w:val="28"/>
          <w:szCs w:val="28"/>
        </w:rPr>
        <w:t xml:space="preserve"> тазобедренного сустава: </w:t>
      </w:r>
      <w:proofErr w:type="spellStart"/>
      <w:r w:rsidR="00966986" w:rsidRPr="00966986">
        <w:rPr>
          <w:rFonts w:ascii="Times New Roman" w:hAnsi="Times New Roman" w:cs="Times New Roman"/>
          <w:sz w:val="28"/>
          <w:szCs w:val="28"/>
        </w:rPr>
        <w:t>авторсф</w:t>
      </w:r>
      <w:proofErr w:type="spellEnd"/>
      <w:r w:rsidR="00966986" w:rsidRPr="00966986">
        <w:rPr>
          <w:rFonts w:ascii="Times New Roman" w:hAnsi="Times New Roman" w:cs="Times New Roman"/>
          <w:sz w:val="28"/>
          <w:szCs w:val="28"/>
        </w:rPr>
        <w:t xml:space="preserve">. </w:t>
      </w:r>
      <w:proofErr w:type="spellStart"/>
      <w:proofErr w:type="gramStart"/>
      <w:r w:rsidR="00966986" w:rsidRPr="00966986">
        <w:rPr>
          <w:rFonts w:ascii="Times New Roman" w:hAnsi="Times New Roman" w:cs="Times New Roman"/>
          <w:sz w:val="28"/>
          <w:szCs w:val="28"/>
        </w:rPr>
        <w:t>дис</w:t>
      </w:r>
      <w:proofErr w:type="spellEnd"/>
      <w:r w:rsidR="00966986" w:rsidRPr="00966986">
        <w:rPr>
          <w:rFonts w:ascii="Times New Roman" w:hAnsi="Times New Roman" w:cs="Times New Roman"/>
          <w:sz w:val="28"/>
          <w:szCs w:val="28"/>
        </w:rPr>
        <w:t>....</w:t>
      </w:r>
      <w:proofErr w:type="gramEnd"/>
      <w:r w:rsidR="00966986" w:rsidRPr="00966986">
        <w:rPr>
          <w:rFonts w:ascii="Times New Roman" w:hAnsi="Times New Roman" w:cs="Times New Roman"/>
          <w:sz w:val="28"/>
          <w:szCs w:val="28"/>
        </w:rPr>
        <w:t xml:space="preserve"> канд. </w:t>
      </w:r>
      <w:proofErr w:type="spellStart"/>
      <w:r w:rsidR="00966986" w:rsidRPr="00966986">
        <w:rPr>
          <w:rFonts w:ascii="Times New Roman" w:hAnsi="Times New Roman" w:cs="Times New Roman"/>
          <w:sz w:val="28"/>
          <w:szCs w:val="28"/>
        </w:rPr>
        <w:t>псд</w:t>
      </w:r>
      <w:proofErr w:type="spellEnd"/>
      <w:r w:rsidR="00966986" w:rsidRPr="00966986">
        <w:rPr>
          <w:rFonts w:ascii="Times New Roman" w:hAnsi="Times New Roman" w:cs="Times New Roman"/>
          <w:sz w:val="28"/>
          <w:szCs w:val="28"/>
        </w:rPr>
        <w:t>. наук . - РГАФК. – Москва, 2002.</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Карпухин, А.О. Особенности госпитального периода физической реабилитации при </w:t>
      </w:r>
      <w:proofErr w:type="spellStart"/>
      <w:r w:rsidR="00966986" w:rsidRPr="00966986">
        <w:rPr>
          <w:rFonts w:ascii="Times New Roman" w:hAnsi="Times New Roman" w:cs="Times New Roman"/>
          <w:sz w:val="28"/>
          <w:szCs w:val="28"/>
        </w:rPr>
        <w:t>эндопротезировании</w:t>
      </w:r>
      <w:proofErr w:type="spellEnd"/>
      <w:r w:rsidR="00966986" w:rsidRPr="00966986">
        <w:rPr>
          <w:rFonts w:ascii="Times New Roman" w:hAnsi="Times New Roman" w:cs="Times New Roman"/>
          <w:sz w:val="28"/>
          <w:szCs w:val="28"/>
        </w:rPr>
        <w:t xml:space="preserve"> тазобедренного сустава у пациентов </w:t>
      </w:r>
      <w:r w:rsidR="00966986" w:rsidRPr="00966986">
        <w:rPr>
          <w:rFonts w:ascii="Times New Roman" w:hAnsi="Times New Roman" w:cs="Times New Roman"/>
          <w:sz w:val="28"/>
          <w:szCs w:val="28"/>
        </w:rPr>
        <w:lastRenderedPageBreak/>
        <w:t xml:space="preserve">госпиталя ветеранов войн. /А.О. Карпухин, С.А. </w:t>
      </w:r>
      <w:proofErr w:type="spellStart"/>
      <w:r w:rsidR="00966986" w:rsidRPr="00966986">
        <w:rPr>
          <w:rFonts w:ascii="Times New Roman" w:hAnsi="Times New Roman" w:cs="Times New Roman"/>
          <w:sz w:val="28"/>
          <w:szCs w:val="28"/>
        </w:rPr>
        <w:t>Полиевский</w:t>
      </w:r>
      <w:proofErr w:type="spellEnd"/>
      <w:r w:rsidR="00966986" w:rsidRPr="00966986">
        <w:rPr>
          <w:rFonts w:ascii="Times New Roman" w:hAnsi="Times New Roman" w:cs="Times New Roman"/>
          <w:sz w:val="28"/>
          <w:szCs w:val="28"/>
        </w:rPr>
        <w:t xml:space="preserve"> //Материалы II Всероссийской научно-практической конференции с международным участием «Лечебная физическая культура: достижения и перспективы развития» Под общей редакцией Ивановой Н.Л., Козыревой О.В. ФГБОУ ВПО «</w:t>
      </w:r>
      <w:proofErr w:type="spellStart"/>
      <w:r w:rsidR="00966986" w:rsidRPr="00966986">
        <w:rPr>
          <w:rFonts w:ascii="Times New Roman" w:hAnsi="Times New Roman" w:cs="Times New Roman"/>
          <w:sz w:val="28"/>
          <w:szCs w:val="28"/>
        </w:rPr>
        <w:t>РГУФКСМиТ</w:t>
      </w:r>
      <w:proofErr w:type="spellEnd"/>
      <w:r w:rsidR="00966986" w:rsidRPr="00966986">
        <w:rPr>
          <w:rFonts w:ascii="Times New Roman" w:hAnsi="Times New Roman" w:cs="Times New Roman"/>
          <w:sz w:val="28"/>
          <w:szCs w:val="28"/>
        </w:rPr>
        <w:t xml:space="preserve">». Москва. 27-28 мая 2013. С. 97-100 (авт. – 2 </w:t>
      </w:r>
      <w:proofErr w:type="spellStart"/>
      <w:r w:rsidR="00966986" w:rsidRPr="00966986">
        <w:rPr>
          <w:rFonts w:ascii="Times New Roman" w:hAnsi="Times New Roman" w:cs="Times New Roman"/>
          <w:sz w:val="28"/>
          <w:szCs w:val="28"/>
        </w:rPr>
        <w:t>п.с</w:t>
      </w:r>
      <w:proofErr w:type="spellEnd"/>
      <w:r w:rsidR="00966986" w:rsidRPr="00966986">
        <w:rPr>
          <w:rFonts w:ascii="Times New Roman" w:hAnsi="Times New Roman" w:cs="Times New Roman"/>
          <w:sz w:val="28"/>
          <w:szCs w:val="28"/>
        </w:rPr>
        <w:t>.)</w:t>
      </w:r>
    </w:p>
    <w:p w:rsidR="001C36DD"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1C36DD">
        <w:rPr>
          <w:rFonts w:ascii="Times New Roman" w:hAnsi="Times New Roman" w:cs="Times New Roman"/>
          <w:sz w:val="28"/>
          <w:szCs w:val="28"/>
        </w:rPr>
        <w:t>Кирпиченков А. А. Оздоровительно-развивающие занятия на основе комплексного применения физических упражнений. - Смоленск, 2012. - 21 с.</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Корнилов Н.В Адаптационные</w:t>
      </w:r>
      <w:r w:rsidR="00966986">
        <w:rPr>
          <w:rFonts w:ascii="Times New Roman" w:hAnsi="Times New Roman" w:cs="Times New Roman"/>
          <w:sz w:val="28"/>
          <w:szCs w:val="28"/>
        </w:rPr>
        <w:t xml:space="preserve"> процессы. - М: </w:t>
      </w:r>
      <w:proofErr w:type="spellStart"/>
      <w:r w:rsidR="00966986">
        <w:rPr>
          <w:rFonts w:ascii="Times New Roman" w:hAnsi="Times New Roman" w:cs="Times New Roman"/>
          <w:sz w:val="28"/>
          <w:szCs w:val="28"/>
        </w:rPr>
        <w:t>Мед.Информ</w:t>
      </w:r>
      <w:proofErr w:type="spellEnd"/>
      <w:r w:rsidR="00966986">
        <w:rPr>
          <w:rFonts w:ascii="Times New Roman" w:hAnsi="Times New Roman" w:cs="Times New Roman"/>
          <w:sz w:val="28"/>
          <w:szCs w:val="28"/>
        </w:rPr>
        <w:t>, 2014</w:t>
      </w:r>
      <w:r w:rsidR="00966986" w:rsidRPr="00966986">
        <w:rPr>
          <w:rFonts w:ascii="Times New Roman" w:hAnsi="Times New Roman" w:cs="Times New Roman"/>
          <w:sz w:val="28"/>
          <w:szCs w:val="28"/>
        </w:rPr>
        <w:t>. - 270 с.</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Курбанов С.Х. Индивидуальная реабилитация после </w:t>
      </w:r>
      <w:proofErr w:type="spellStart"/>
      <w:r w:rsidR="00966986" w:rsidRPr="00966986">
        <w:rPr>
          <w:rFonts w:ascii="Times New Roman" w:hAnsi="Times New Roman" w:cs="Times New Roman"/>
          <w:sz w:val="28"/>
          <w:szCs w:val="28"/>
        </w:rPr>
        <w:t>эндопротезирования</w:t>
      </w:r>
      <w:proofErr w:type="spellEnd"/>
      <w:r w:rsidR="00966986" w:rsidRPr="00966986">
        <w:rPr>
          <w:rFonts w:ascii="Times New Roman" w:hAnsi="Times New Roman" w:cs="Times New Roman"/>
          <w:sz w:val="28"/>
          <w:szCs w:val="28"/>
        </w:rPr>
        <w:t xml:space="preserve"> тазобедренного сустава: </w:t>
      </w:r>
      <w:proofErr w:type="spellStart"/>
      <w:r w:rsidR="00966986" w:rsidRPr="00966986">
        <w:rPr>
          <w:rFonts w:ascii="Times New Roman" w:hAnsi="Times New Roman" w:cs="Times New Roman"/>
          <w:sz w:val="28"/>
          <w:szCs w:val="28"/>
        </w:rPr>
        <w:t>Автореф</w:t>
      </w:r>
      <w:proofErr w:type="spellEnd"/>
      <w:r w:rsidR="00966986" w:rsidRPr="00966986">
        <w:rPr>
          <w:rFonts w:ascii="Times New Roman" w:hAnsi="Times New Roman" w:cs="Times New Roman"/>
          <w:sz w:val="28"/>
          <w:szCs w:val="28"/>
        </w:rPr>
        <w:t xml:space="preserve">. </w:t>
      </w:r>
      <w:proofErr w:type="spellStart"/>
      <w:r w:rsidR="00966986" w:rsidRPr="00966986">
        <w:rPr>
          <w:rFonts w:ascii="Times New Roman" w:hAnsi="Times New Roman" w:cs="Times New Roman"/>
          <w:sz w:val="28"/>
          <w:szCs w:val="28"/>
        </w:rPr>
        <w:t>дис</w:t>
      </w:r>
      <w:proofErr w:type="spellEnd"/>
      <w:r w:rsidR="00966986" w:rsidRPr="00966986">
        <w:rPr>
          <w:rFonts w:ascii="Times New Roman" w:hAnsi="Times New Roman" w:cs="Times New Roman"/>
          <w:sz w:val="28"/>
          <w:szCs w:val="28"/>
        </w:rPr>
        <w:t xml:space="preserve">. …д-ра мед. наук. – </w:t>
      </w:r>
      <w:proofErr w:type="gramStart"/>
      <w:r w:rsidR="00966986" w:rsidRPr="00966986">
        <w:rPr>
          <w:rFonts w:ascii="Times New Roman" w:hAnsi="Times New Roman" w:cs="Times New Roman"/>
          <w:sz w:val="28"/>
          <w:szCs w:val="28"/>
        </w:rPr>
        <w:t>СПб.,</w:t>
      </w:r>
      <w:proofErr w:type="gramEnd"/>
      <w:r w:rsidR="00966986" w:rsidRPr="00966986">
        <w:rPr>
          <w:rFonts w:ascii="Times New Roman" w:hAnsi="Times New Roman" w:cs="Times New Roman"/>
          <w:sz w:val="28"/>
          <w:szCs w:val="28"/>
        </w:rPr>
        <w:t xml:space="preserve"> 2009. – 38 с.</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Милюкова </w:t>
      </w:r>
      <w:proofErr w:type="gramStart"/>
      <w:r w:rsidR="00966986" w:rsidRPr="00966986">
        <w:rPr>
          <w:rFonts w:ascii="Times New Roman" w:hAnsi="Times New Roman" w:cs="Times New Roman"/>
          <w:sz w:val="28"/>
          <w:szCs w:val="28"/>
        </w:rPr>
        <w:t>И.В,Т.А</w:t>
      </w:r>
      <w:proofErr w:type="gramEnd"/>
      <w:r w:rsidR="00966986" w:rsidRPr="00966986">
        <w:rPr>
          <w:rFonts w:ascii="Times New Roman" w:hAnsi="Times New Roman" w:cs="Times New Roman"/>
          <w:sz w:val="28"/>
          <w:szCs w:val="28"/>
        </w:rPr>
        <w:t xml:space="preserve"> Евдокимова Лечебная физическая культура: Новейший с</w:t>
      </w:r>
      <w:r w:rsidR="00966986">
        <w:rPr>
          <w:rFonts w:ascii="Times New Roman" w:hAnsi="Times New Roman" w:cs="Times New Roman"/>
          <w:sz w:val="28"/>
          <w:szCs w:val="28"/>
        </w:rPr>
        <w:t>правочник". - М.: Академия, 2016</w:t>
      </w:r>
      <w:r w:rsidR="00966986" w:rsidRPr="00966986">
        <w:rPr>
          <w:rFonts w:ascii="Times New Roman" w:hAnsi="Times New Roman" w:cs="Times New Roman"/>
          <w:sz w:val="28"/>
          <w:szCs w:val="28"/>
        </w:rPr>
        <w:t>. - 340 с.</w:t>
      </w:r>
    </w:p>
    <w:p w:rsidR="001C36DD" w:rsidRDefault="001C36DD" w:rsidP="001C3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sidR="00966986" w:rsidRPr="00966986">
        <w:rPr>
          <w:rFonts w:ascii="Times New Roman" w:hAnsi="Times New Roman" w:cs="Times New Roman"/>
          <w:sz w:val="28"/>
          <w:szCs w:val="28"/>
        </w:rPr>
        <w:t>Муртазин</w:t>
      </w:r>
      <w:proofErr w:type="spellEnd"/>
      <w:r w:rsidR="00966986" w:rsidRPr="00966986">
        <w:rPr>
          <w:rFonts w:ascii="Times New Roman" w:hAnsi="Times New Roman" w:cs="Times New Roman"/>
          <w:sz w:val="28"/>
          <w:szCs w:val="28"/>
        </w:rPr>
        <w:t xml:space="preserve"> Х.М. применение кругового метода на занятиях отделения легкой атлетики // Физвоспита</w:t>
      </w:r>
      <w:r>
        <w:rPr>
          <w:rFonts w:ascii="Times New Roman" w:hAnsi="Times New Roman" w:cs="Times New Roman"/>
          <w:sz w:val="28"/>
          <w:szCs w:val="28"/>
        </w:rPr>
        <w:t>ние студентов: Сб. - Казань, 201</w:t>
      </w:r>
      <w:r w:rsidR="00966986" w:rsidRPr="00966986">
        <w:rPr>
          <w:rFonts w:ascii="Times New Roman" w:hAnsi="Times New Roman" w:cs="Times New Roman"/>
          <w:sz w:val="28"/>
          <w:szCs w:val="28"/>
        </w:rPr>
        <w:t>7. - вып.1</w:t>
      </w:r>
      <w:r>
        <w:rPr>
          <w:rFonts w:ascii="Times New Roman" w:hAnsi="Times New Roman" w:cs="Times New Roman"/>
          <w:sz w:val="28"/>
          <w:szCs w:val="28"/>
        </w:rPr>
        <w:t>0</w:t>
      </w:r>
      <w:r w:rsidR="00966986" w:rsidRPr="00966986">
        <w:rPr>
          <w:rFonts w:ascii="Times New Roman" w:hAnsi="Times New Roman" w:cs="Times New Roman"/>
          <w:sz w:val="28"/>
          <w:szCs w:val="28"/>
        </w:rPr>
        <w:t>: -С.113</w:t>
      </w:r>
    </w:p>
    <w:p w:rsidR="00966986" w:rsidRPr="00966986" w:rsidRDefault="001C36DD" w:rsidP="009669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Неверов В.А. Реабилитация ортопедических больных после </w:t>
      </w:r>
      <w:proofErr w:type="spellStart"/>
      <w:r w:rsidR="00966986" w:rsidRPr="00966986">
        <w:rPr>
          <w:rFonts w:ascii="Times New Roman" w:hAnsi="Times New Roman" w:cs="Times New Roman"/>
          <w:sz w:val="28"/>
          <w:szCs w:val="28"/>
        </w:rPr>
        <w:t>эндопро-тезирования</w:t>
      </w:r>
      <w:proofErr w:type="spellEnd"/>
      <w:r w:rsidR="00966986" w:rsidRPr="00966986">
        <w:rPr>
          <w:rFonts w:ascii="Times New Roman" w:hAnsi="Times New Roman" w:cs="Times New Roman"/>
          <w:sz w:val="28"/>
          <w:szCs w:val="28"/>
        </w:rPr>
        <w:t xml:space="preserve"> тазобедренного сустава/ </w:t>
      </w:r>
      <w:proofErr w:type="spellStart"/>
      <w:r w:rsidR="00966986" w:rsidRPr="00966986">
        <w:rPr>
          <w:rFonts w:ascii="Times New Roman" w:hAnsi="Times New Roman" w:cs="Times New Roman"/>
          <w:sz w:val="28"/>
          <w:szCs w:val="28"/>
        </w:rPr>
        <w:t>В.А.Неверов</w:t>
      </w:r>
      <w:proofErr w:type="spellEnd"/>
      <w:r w:rsidR="00966986" w:rsidRPr="00966986">
        <w:rPr>
          <w:rFonts w:ascii="Times New Roman" w:hAnsi="Times New Roman" w:cs="Times New Roman"/>
          <w:sz w:val="28"/>
          <w:szCs w:val="28"/>
        </w:rPr>
        <w:t xml:space="preserve"> и др.// Вестник хирургии. 2007.-№1.- С.35-37</w:t>
      </w:r>
    </w:p>
    <w:p w:rsidR="00966986" w:rsidRDefault="001C36DD" w:rsidP="009669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966986" w:rsidRPr="00966986">
        <w:rPr>
          <w:rFonts w:ascii="Times New Roman" w:hAnsi="Times New Roman" w:cs="Times New Roman"/>
          <w:sz w:val="28"/>
          <w:szCs w:val="28"/>
        </w:rPr>
        <w:t>.</w:t>
      </w:r>
      <w:r w:rsidR="00966986" w:rsidRPr="00966986">
        <w:rPr>
          <w:rFonts w:ascii="Times New Roman" w:hAnsi="Times New Roman" w:cs="Times New Roman"/>
          <w:sz w:val="28"/>
          <w:szCs w:val="28"/>
        </w:rPr>
        <w:tab/>
        <w:t xml:space="preserve">Неверов В.А., Курбанов С.Х., Белянин О.Л. Аппаратурный комплекс для реабилитации больного после </w:t>
      </w:r>
      <w:proofErr w:type="spellStart"/>
      <w:r w:rsidR="00966986" w:rsidRPr="00966986">
        <w:rPr>
          <w:rFonts w:ascii="Times New Roman" w:hAnsi="Times New Roman" w:cs="Times New Roman"/>
          <w:sz w:val="28"/>
          <w:szCs w:val="28"/>
        </w:rPr>
        <w:t>эндопротезирования</w:t>
      </w:r>
      <w:proofErr w:type="spellEnd"/>
      <w:r w:rsidR="00966986" w:rsidRPr="00966986">
        <w:rPr>
          <w:rFonts w:ascii="Times New Roman" w:hAnsi="Times New Roman" w:cs="Times New Roman"/>
          <w:sz w:val="28"/>
          <w:szCs w:val="28"/>
        </w:rPr>
        <w:t>. Патент РФ №66176 от 10.09.2007.</w:t>
      </w:r>
    </w:p>
    <w:p w:rsidR="00966986" w:rsidRDefault="001C36D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966986" w:rsidRPr="00966986">
        <w:rPr>
          <w:rFonts w:ascii="Times New Roman" w:hAnsi="Times New Roman" w:cs="Times New Roman"/>
          <w:sz w:val="28"/>
          <w:szCs w:val="28"/>
        </w:rPr>
        <w:t xml:space="preserve">Новикова, С. Л. Легкость движения. Реабилитация после </w:t>
      </w:r>
      <w:proofErr w:type="spellStart"/>
      <w:r w:rsidR="00966986" w:rsidRPr="00966986">
        <w:rPr>
          <w:rFonts w:ascii="Times New Roman" w:hAnsi="Times New Roman" w:cs="Times New Roman"/>
          <w:sz w:val="28"/>
          <w:szCs w:val="28"/>
        </w:rPr>
        <w:t>эндопротезирования</w:t>
      </w:r>
      <w:proofErr w:type="spellEnd"/>
      <w:r w:rsidR="00966986" w:rsidRPr="00966986">
        <w:rPr>
          <w:rFonts w:ascii="Times New Roman" w:hAnsi="Times New Roman" w:cs="Times New Roman"/>
          <w:sz w:val="28"/>
          <w:szCs w:val="28"/>
        </w:rPr>
        <w:t xml:space="preserve"> коленного и тазобедренного суставов по запатентованной методике / С.Л. Новикова. - М.: </w:t>
      </w:r>
      <w:proofErr w:type="spellStart"/>
      <w:r w:rsidR="00966986" w:rsidRPr="00966986">
        <w:rPr>
          <w:rFonts w:ascii="Times New Roman" w:hAnsi="Times New Roman" w:cs="Times New Roman"/>
          <w:sz w:val="28"/>
          <w:szCs w:val="28"/>
        </w:rPr>
        <w:t>КомандАрт</w:t>
      </w:r>
      <w:proofErr w:type="spellEnd"/>
      <w:r w:rsidR="00966986" w:rsidRPr="00966986">
        <w:rPr>
          <w:rFonts w:ascii="Times New Roman" w:hAnsi="Times New Roman" w:cs="Times New Roman"/>
          <w:sz w:val="28"/>
          <w:szCs w:val="28"/>
        </w:rPr>
        <w:t>, 2009. - 120 c.</w:t>
      </w:r>
    </w:p>
    <w:p w:rsidR="00D6578D" w:rsidRDefault="00D6578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Pr="00D6578D">
        <w:rPr>
          <w:rFonts w:ascii="Times New Roman" w:hAnsi="Times New Roman" w:cs="Times New Roman"/>
          <w:sz w:val="28"/>
          <w:szCs w:val="28"/>
        </w:rPr>
        <w:t xml:space="preserve">Попов, С.Н. Лечебная физическая культура: Учебник для студентов учреждений высшего профессионального образования / С.Н. Попов, Н.М. Валеев, Т.С. </w:t>
      </w:r>
      <w:proofErr w:type="spellStart"/>
      <w:r w:rsidRPr="00D6578D">
        <w:rPr>
          <w:rFonts w:ascii="Times New Roman" w:hAnsi="Times New Roman" w:cs="Times New Roman"/>
          <w:sz w:val="28"/>
          <w:szCs w:val="28"/>
        </w:rPr>
        <w:t>Гарасева</w:t>
      </w:r>
      <w:proofErr w:type="spellEnd"/>
      <w:r w:rsidRPr="00D6578D">
        <w:rPr>
          <w:rFonts w:ascii="Times New Roman" w:hAnsi="Times New Roman" w:cs="Times New Roman"/>
          <w:sz w:val="28"/>
          <w:szCs w:val="28"/>
        </w:rPr>
        <w:t>. - М.: ИЦ Академия, 2013. - 416 c.</w:t>
      </w:r>
    </w:p>
    <w:p w:rsidR="00D6578D" w:rsidRDefault="00D6578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20. </w:t>
      </w:r>
      <w:proofErr w:type="spellStart"/>
      <w:r w:rsidRPr="00D6578D">
        <w:rPr>
          <w:rFonts w:ascii="Times New Roman" w:hAnsi="Times New Roman" w:cs="Times New Roman"/>
          <w:sz w:val="28"/>
          <w:szCs w:val="28"/>
        </w:rPr>
        <w:t>Реутский</w:t>
      </w:r>
      <w:proofErr w:type="spellEnd"/>
      <w:r w:rsidRPr="00D6578D">
        <w:rPr>
          <w:rFonts w:ascii="Times New Roman" w:hAnsi="Times New Roman" w:cs="Times New Roman"/>
          <w:sz w:val="28"/>
          <w:szCs w:val="28"/>
        </w:rPr>
        <w:t xml:space="preserve"> С. В. Физическое развитие ребенка. Физкультурные комплексы, растущие вместе с детьми; Речь, Образовательные проек</w:t>
      </w:r>
      <w:r>
        <w:rPr>
          <w:rFonts w:ascii="Times New Roman" w:hAnsi="Times New Roman" w:cs="Times New Roman"/>
          <w:sz w:val="28"/>
          <w:szCs w:val="28"/>
        </w:rPr>
        <w:t>ты, Сфера - Москва, 2009. – 321с.</w:t>
      </w:r>
    </w:p>
    <w:p w:rsidR="001C36DD" w:rsidRDefault="00D6578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1C36DD">
        <w:rPr>
          <w:rFonts w:ascii="Times New Roman" w:hAnsi="Times New Roman" w:cs="Times New Roman"/>
          <w:sz w:val="28"/>
          <w:szCs w:val="28"/>
        </w:rPr>
        <w:t xml:space="preserve">. </w:t>
      </w:r>
      <w:proofErr w:type="spellStart"/>
      <w:r w:rsidR="001C36DD" w:rsidRPr="001C36DD">
        <w:rPr>
          <w:rFonts w:ascii="Times New Roman" w:hAnsi="Times New Roman" w:cs="Times New Roman"/>
          <w:sz w:val="28"/>
          <w:szCs w:val="28"/>
        </w:rPr>
        <w:t>Роскамм</w:t>
      </w:r>
      <w:proofErr w:type="spellEnd"/>
      <w:r w:rsidR="001C36DD" w:rsidRPr="001C36DD">
        <w:rPr>
          <w:rFonts w:ascii="Times New Roman" w:hAnsi="Times New Roman" w:cs="Times New Roman"/>
          <w:sz w:val="28"/>
          <w:szCs w:val="28"/>
        </w:rPr>
        <w:t xml:space="preserve"> X., </w:t>
      </w:r>
      <w:proofErr w:type="spellStart"/>
      <w:r w:rsidR="001C36DD" w:rsidRPr="001C36DD">
        <w:rPr>
          <w:rFonts w:ascii="Times New Roman" w:hAnsi="Times New Roman" w:cs="Times New Roman"/>
          <w:sz w:val="28"/>
          <w:szCs w:val="28"/>
        </w:rPr>
        <w:t>Рейнделл</w:t>
      </w:r>
      <w:proofErr w:type="spellEnd"/>
      <w:r w:rsidR="001C36DD" w:rsidRPr="001C36DD">
        <w:rPr>
          <w:rFonts w:ascii="Times New Roman" w:hAnsi="Times New Roman" w:cs="Times New Roman"/>
          <w:sz w:val="28"/>
          <w:szCs w:val="28"/>
        </w:rPr>
        <w:t xml:space="preserve"> X., </w:t>
      </w:r>
      <w:proofErr w:type="spellStart"/>
      <w:r w:rsidR="001C36DD" w:rsidRPr="001C36DD">
        <w:rPr>
          <w:rFonts w:ascii="Times New Roman" w:hAnsi="Times New Roman" w:cs="Times New Roman"/>
          <w:sz w:val="28"/>
          <w:szCs w:val="28"/>
        </w:rPr>
        <w:t>Койль</w:t>
      </w:r>
      <w:proofErr w:type="spellEnd"/>
      <w:r w:rsidR="001C36DD" w:rsidRPr="001C36DD">
        <w:rPr>
          <w:rFonts w:ascii="Times New Roman" w:hAnsi="Times New Roman" w:cs="Times New Roman"/>
          <w:sz w:val="28"/>
          <w:szCs w:val="28"/>
        </w:rPr>
        <w:t xml:space="preserve"> И. Физиологические основы методов тренировки // Бег, бег, бег. / Сост. Ф. </w:t>
      </w:r>
      <w:proofErr w:type="spellStart"/>
      <w:proofErr w:type="gramStart"/>
      <w:r w:rsidR="001C36DD" w:rsidRPr="001C36DD">
        <w:rPr>
          <w:rFonts w:ascii="Times New Roman" w:hAnsi="Times New Roman" w:cs="Times New Roman"/>
          <w:sz w:val="28"/>
          <w:szCs w:val="28"/>
        </w:rPr>
        <w:t>Уилт</w:t>
      </w:r>
      <w:proofErr w:type="spellEnd"/>
      <w:r w:rsidR="001C36DD" w:rsidRPr="001C36DD">
        <w:rPr>
          <w:rFonts w:ascii="Times New Roman" w:hAnsi="Times New Roman" w:cs="Times New Roman"/>
          <w:sz w:val="28"/>
          <w:szCs w:val="28"/>
        </w:rPr>
        <w:t>.-</w:t>
      </w:r>
      <w:proofErr w:type="gramEnd"/>
      <w:r w:rsidR="001C36DD" w:rsidRPr="001C36DD">
        <w:rPr>
          <w:rFonts w:ascii="Times New Roman" w:hAnsi="Times New Roman" w:cs="Times New Roman"/>
          <w:sz w:val="28"/>
          <w:szCs w:val="28"/>
        </w:rPr>
        <w:t xml:space="preserve"> М.</w:t>
      </w:r>
      <w:r w:rsidR="001C36DD">
        <w:rPr>
          <w:rFonts w:ascii="Times New Roman" w:hAnsi="Times New Roman" w:cs="Times New Roman"/>
          <w:sz w:val="28"/>
          <w:szCs w:val="28"/>
        </w:rPr>
        <w:t>: Физкультура и "порт, 201</w:t>
      </w:r>
      <w:r w:rsidR="001C36DD" w:rsidRPr="001C36DD">
        <w:rPr>
          <w:rFonts w:ascii="Times New Roman" w:hAnsi="Times New Roman" w:cs="Times New Roman"/>
          <w:sz w:val="28"/>
          <w:szCs w:val="28"/>
        </w:rPr>
        <w:t>7.</w:t>
      </w:r>
    </w:p>
    <w:p w:rsidR="0078002F" w:rsidRDefault="00D6578D" w:rsidP="00E37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1C36DD">
        <w:rPr>
          <w:rFonts w:ascii="Times New Roman" w:hAnsi="Times New Roman" w:cs="Times New Roman"/>
          <w:sz w:val="28"/>
          <w:szCs w:val="28"/>
        </w:rPr>
        <w:t xml:space="preserve">. </w:t>
      </w:r>
      <w:r w:rsidR="0078002F" w:rsidRPr="0078002F">
        <w:rPr>
          <w:rFonts w:ascii="Times New Roman" w:hAnsi="Times New Roman" w:cs="Times New Roman"/>
          <w:sz w:val="28"/>
          <w:szCs w:val="28"/>
        </w:rPr>
        <w:t xml:space="preserve">Середа А. П. </w:t>
      </w:r>
      <w:proofErr w:type="spellStart"/>
      <w:r w:rsidR="0078002F" w:rsidRPr="0078002F">
        <w:rPr>
          <w:rFonts w:ascii="Times New Roman" w:hAnsi="Times New Roman" w:cs="Times New Roman"/>
          <w:sz w:val="28"/>
          <w:szCs w:val="28"/>
        </w:rPr>
        <w:t>Эндопротезирование</w:t>
      </w:r>
      <w:proofErr w:type="spellEnd"/>
      <w:r w:rsidR="0078002F" w:rsidRPr="0078002F">
        <w:rPr>
          <w:rFonts w:ascii="Times New Roman" w:hAnsi="Times New Roman" w:cs="Times New Roman"/>
          <w:sz w:val="28"/>
          <w:szCs w:val="28"/>
        </w:rPr>
        <w:t xml:space="preserve"> тазобедренного сустава. Ответы на все вопросы; Гранат - Москва, 2014. - 124 c.</w:t>
      </w:r>
    </w:p>
    <w:p w:rsidR="0078002F" w:rsidRDefault="0078002F" w:rsidP="00E37774">
      <w:pPr>
        <w:spacing w:after="0" w:line="360" w:lineRule="auto"/>
        <w:ind w:firstLine="709"/>
        <w:jc w:val="both"/>
        <w:rPr>
          <w:rFonts w:ascii="Times New Roman" w:hAnsi="Times New Roman" w:cs="Times New Roman"/>
          <w:sz w:val="28"/>
          <w:szCs w:val="28"/>
        </w:rPr>
      </w:pPr>
    </w:p>
    <w:p w:rsidR="0078002F" w:rsidRDefault="0078002F" w:rsidP="00E37774">
      <w:pPr>
        <w:spacing w:after="0" w:line="360" w:lineRule="auto"/>
        <w:ind w:firstLine="709"/>
        <w:jc w:val="both"/>
        <w:rPr>
          <w:rFonts w:ascii="Times New Roman" w:hAnsi="Times New Roman" w:cs="Times New Roman"/>
          <w:sz w:val="28"/>
          <w:szCs w:val="28"/>
        </w:rPr>
      </w:pPr>
    </w:p>
    <w:p w:rsidR="0074022A" w:rsidRDefault="0074022A"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450DB9" w:rsidRDefault="00450DB9" w:rsidP="001C36DD">
      <w:pPr>
        <w:spacing w:after="0" w:line="360" w:lineRule="auto"/>
        <w:jc w:val="both"/>
        <w:rPr>
          <w:rFonts w:ascii="Times New Roman" w:hAnsi="Times New Roman" w:cs="Times New Roman"/>
          <w:sz w:val="28"/>
          <w:szCs w:val="28"/>
        </w:rPr>
      </w:pPr>
    </w:p>
    <w:p w:rsidR="001C36DD" w:rsidRDefault="001C36DD" w:rsidP="00AB2ADF">
      <w:pPr>
        <w:spacing w:after="0" w:line="360" w:lineRule="auto"/>
        <w:jc w:val="both"/>
        <w:rPr>
          <w:rFonts w:ascii="Times New Roman" w:hAnsi="Times New Roman" w:cs="Times New Roman"/>
          <w:sz w:val="28"/>
          <w:szCs w:val="28"/>
        </w:rPr>
      </w:pPr>
    </w:p>
    <w:p w:rsidR="0074022A" w:rsidRPr="00A047FB" w:rsidRDefault="0074022A" w:rsidP="00A047FB">
      <w:pPr>
        <w:pStyle w:val="1"/>
        <w:jc w:val="center"/>
        <w:rPr>
          <w:rFonts w:ascii="Times New Roman" w:hAnsi="Times New Roman" w:cs="Times New Roman"/>
          <w:b/>
          <w:color w:val="auto"/>
        </w:rPr>
      </w:pPr>
      <w:bookmarkStart w:id="28" w:name="_Toc2778365"/>
      <w:r w:rsidRPr="00A047FB">
        <w:rPr>
          <w:rFonts w:ascii="Times New Roman" w:hAnsi="Times New Roman" w:cs="Times New Roman"/>
          <w:b/>
          <w:color w:val="auto"/>
        </w:rPr>
        <w:t>Приложение</w:t>
      </w:r>
      <w:r w:rsidR="00AB2ADF" w:rsidRPr="00A047FB">
        <w:rPr>
          <w:rFonts w:ascii="Times New Roman" w:hAnsi="Times New Roman" w:cs="Times New Roman"/>
          <w:b/>
          <w:color w:val="auto"/>
        </w:rPr>
        <w:t xml:space="preserve"> 1</w:t>
      </w:r>
      <w:bookmarkEnd w:id="28"/>
    </w:p>
    <w:p w:rsidR="001C36DD" w:rsidRPr="00AB2ADF" w:rsidRDefault="00AB2ADF" w:rsidP="001C36DD">
      <w:pPr>
        <w:widowControl w:val="0"/>
        <w:shd w:val="clear" w:color="000000" w:fill="auto"/>
        <w:spacing w:after="0" w:line="360" w:lineRule="auto"/>
        <w:ind w:firstLine="709"/>
        <w:jc w:val="both"/>
        <w:rPr>
          <w:rFonts w:ascii="Times New Roman" w:hAnsi="Times New Roman"/>
          <w:sz w:val="28"/>
          <w:szCs w:val="28"/>
          <w:lang w:val="en-US" w:eastAsia="ru-RU"/>
        </w:rPr>
      </w:pPr>
      <w:r>
        <w:rPr>
          <w:rFonts w:ascii="Times New Roman" w:hAnsi="Times New Roman" w:cs="Times New Roman"/>
          <w:sz w:val="28"/>
          <w:szCs w:val="28"/>
        </w:rPr>
        <w:t xml:space="preserve">Опросник </w:t>
      </w:r>
      <w:r>
        <w:rPr>
          <w:rFonts w:ascii="Times New Roman" w:hAnsi="Times New Roman" w:cs="Times New Roman"/>
          <w:sz w:val="28"/>
          <w:szCs w:val="28"/>
          <w:lang w:val="en-US"/>
        </w:rPr>
        <w:t>WHOQOL-BREF</w:t>
      </w:r>
    </w:p>
    <w:tbl>
      <w:tblPr>
        <w:tblStyle w:val="11"/>
        <w:tblW w:w="4919" w:type="pct"/>
        <w:tblInd w:w="147" w:type="dxa"/>
        <w:tblLayout w:type="fixed"/>
        <w:tblCellMar>
          <w:left w:w="0" w:type="dxa"/>
          <w:right w:w="0" w:type="dxa"/>
        </w:tblCellMar>
        <w:tblLook w:val="04A0" w:firstRow="1" w:lastRow="0" w:firstColumn="1" w:lastColumn="0" w:noHBand="0" w:noVBand="1"/>
      </w:tblPr>
      <w:tblGrid>
        <w:gridCol w:w="2974"/>
        <w:gridCol w:w="1204"/>
        <w:gridCol w:w="1276"/>
        <w:gridCol w:w="1105"/>
        <w:gridCol w:w="1443"/>
        <w:gridCol w:w="1192"/>
      </w:tblGrid>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Очень плохо</w:t>
            </w: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Плохо</w:t>
            </w: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Ни плохо, ни хорошо</w:t>
            </w: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Хорошо</w:t>
            </w: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Очень хорошо</w:t>
            </w: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 Как Вы оцениваете качество Вашей жизни?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 xml:space="preserve">Очень </w:t>
            </w:r>
            <w:proofErr w:type="gramStart"/>
            <w:r w:rsidRPr="005B057E">
              <w:rPr>
                <w:rFonts w:ascii="Times New Roman" w:hAnsi="Times New Roman"/>
                <w:bCs/>
                <w:sz w:val="20"/>
                <w:szCs w:val="28"/>
              </w:rPr>
              <w:t>не удовлетворен</w:t>
            </w:r>
            <w:proofErr w:type="gramEnd"/>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Не удовлетворен</w:t>
            </w: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Ни то, ни другое</w:t>
            </w: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Удовлетворён</w:t>
            </w: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Очень удовлетворён</w:t>
            </w: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 Насколько Вы удовлетворены состоянием своего здоровья?</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Вовсе нет</w:t>
            </w: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Немного</w:t>
            </w: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Умеренно</w:t>
            </w: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В значительной степени</w:t>
            </w: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Чрезмерно</w:t>
            </w: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3. По Вашему мнению, в какой степени физические боли мешают Вам выполнять свои обязанности?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4. В какой степени Вы нуждаетесь в какой-либо медицинской помощи для нормального функционирования в своей повседневной жизни?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5. Насколько Вы довольны своею жизнью?</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6. Насколько, по Вашему мнению, Ваша жизнь наполнена смыслом?</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7. Насколько хорошо Вы можете концентрировать внимание?</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8. Насколько безопасно Вы чувствуете себя в повседневной жизни?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9. Насколько здоровой является физическая среда вокруг Вас?</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10. Достаточно ли у Вас энергии для повседневной жизни?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 xml:space="preserve">11. Способны ли Вы смириться со </w:t>
            </w:r>
            <w:r w:rsidRPr="005B057E">
              <w:rPr>
                <w:rFonts w:ascii="Times New Roman" w:hAnsi="Times New Roman"/>
                <w:sz w:val="20"/>
                <w:szCs w:val="28"/>
              </w:rPr>
              <w:lastRenderedPageBreak/>
              <w:t>своим внешним видом?</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lastRenderedPageBreak/>
              <w:t>12. Достаточно ли у Вас денег для удовлетворения Ваших потребностей?</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13. Насколько доступна для Вас информация, необходимая в Вашей повседневной жизни?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14. В какой мере у Вас есть возможности для отдыха и развлечений?</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Очень плохо</w:t>
            </w: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Плохо</w:t>
            </w: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Ни плохо, ни хорошо</w:t>
            </w: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Хорошо</w:t>
            </w: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Очень хорошо</w:t>
            </w: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15. Насколько легко Вы можете добраться до нужных Вам мест?</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16. Насколько Вы удовлетворены своим сном?</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17. Насколько Вы удовлетворены способностью выполнять свои повседневные обязанности?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18. Насколько Вы удовлетворены своею трудоспособностью?</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19. Насколько Вы довольны собой?</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20. Насколько Вы удовлетворены личными взаимоотношениями?</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21. Насколько Вы удовлетворены своею сексуальной жизнью?</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22. Насколько Вы удовлетворены поддержкой, которую Вы получаете от своих друзей?</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23. Насколько Вы удовлетворены условиями в месте Вашего проживания?</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24. Насколько Вы удовлетворены доступностью медицинского обслуживания для Вас?</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25. Насколько Вы удовлетворены транспортом, которым Вы пользуетесь?</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Никогда</w:t>
            </w: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Изредка</w:t>
            </w: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Довольно часто</w:t>
            </w: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Очень часто</w:t>
            </w: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bCs/>
                <w:sz w:val="20"/>
                <w:szCs w:val="28"/>
              </w:rPr>
            </w:pPr>
            <w:r w:rsidRPr="005B057E">
              <w:rPr>
                <w:rFonts w:ascii="Times New Roman" w:hAnsi="Times New Roman"/>
                <w:bCs/>
                <w:sz w:val="20"/>
                <w:szCs w:val="28"/>
              </w:rPr>
              <w:t>Всегда</w:t>
            </w:r>
          </w:p>
        </w:tc>
      </w:tr>
      <w:tr w:rsidR="001C36DD" w:rsidRPr="005B057E" w:rsidTr="001C36DD">
        <w:tc>
          <w:tcPr>
            <w:tcW w:w="1617"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lastRenderedPageBreak/>
              <w:t xml:space="preserve">26. Как часто у Вас были отрицательные переживания, </w:t>
            </w:r>
            <w:proofErr w:type="gramStart"/>
            <w:r w:rsidRPr="005B057E">
              <w:rPr>
                <w:rFonts w:ascii="Times New Roman" w:hAnsi="Times New Roman"/>
                <w:sz w:val="20"/>
                <w:szCs w:val="28"/>
              </w:rPr>
              <w:t>например</w:t>
            </w:r>
            <w:proofErr w:type="gramEnd"/>
            <w:r w:rsidRPr="005B057E">
              <w:rPr>
                <w:rFonts w:ascii="Times New Roman" w:hAnsi="Times New Roman"/>
                <w:sz w:val="20"/>
                <w:szCs w:val="28"/>
              </w:rPr>
              <w:t xml:space="preserve"> плохое настроение, отчаяние, тревога, депрессия?</w:t>
            </w:r>
          </w:p>
        </w:tc>
        <w:tc>
          <w:tcPr>
            <w:tcW w:w="65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94"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01"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785"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c>
          <w:tcPr>
            <w:tcW w:w="649" w:type="pct"/>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
        </w:tc>
      </w:tr>
    </w:tbl>
    <w:p w:rsidR="001C36DD" w:rsidRDefault="001C36DD" w:rsidP="001C36DD">
      <w:pPr>
        <w:widowControl w:val="0"/>
        <w:shd w:val="clear" w:color="000000" w:fill="auto"/>
        <w:spacing w:after="0" w:line="360" w:lineRule="auto"/>
        <w:ind w:firstLine="709"/>
        <w:jc w:val="both"/>
        <w:rPr>
          <w:rFonts w:ascii="Times New Roman" w:hAnsi="Times New Roman"/>
          <w:sz w:val="28"/>
          <w:szCs w:val="28"/>
        </w:rPr>
      </w:pPr>
    </w:p>
    <w:p w:rsidR="00AB2ADF" w:rsidRPr="00220F5D" w:rsidRDefault="00AB2ADF" w:rsidP="001C36DD">
      <w:pPr>
        <w:widowControl w:val="0"/>
        <w:shd w:val="clear" w:color="000000" w:fill="auto"/>
        <w:spacing w:after="0" w:line="360" w:lineRule="auto"/>
        <w:ind w:firstLine="709"/>
        <w:jc w:val="both"/>
        <w:rPr>
          <w:rFonts w:ascii="Times New Roman" w:hAnsi="Times New Roman"/>
          <w:sz w:val="28"/>
          <w:szCs w:val="28"/>
        </w:rPr>
      </w:pPr>
    </w:p>
    <w:tbl>
      <w:tblPr>
        <w:tblStyle w:val="11"/>
        <w:tblW w:w="9072" w:type="dxa"/>
        <w:tblInd w:w="147" w:type="dxa"/>
        <w:tblLayout w:type="fixed"/>
        <w:tblCellMar>
          <w:left w:w="0" w:type="dxa"/>
          <w:right w:w="0" w:type="dxa"/>
        </w:tblCellMar>
        <w:tblLook w:val="04A0" w:firstRow="1" w:lastRow="0" w:firstColumn="1" w:lastColumn="0" w:noHBand="0" w:noVBand="1"/>
      </w:tblPr>
      <w:tblGrid>
        <w:gridCol w:w="2693"/>
        <w:gridCol w:w="6379"/>
      </w:tblGrid>
      <w:tr w:rsidR="001C36DD" w:rsidRPr="005B057E" w:rsidTr="00A047FB">
        <w:tc>
          <w:tcPr>
            <w:tcW w:w="2693"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ШКАЛЫ</w:t>
            </w:r>
          </w:p>
        </w:tc>
        <w:tc>
          <w:tcPr>
            <w:tcW w:w="6379"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ФОРМУЛЫ</w:t>
            </w:r>
          </w:p>
        </w:tc>
      </w:tr>
      <w:tr w:rsidR="001C36DD" w:rsidRPr="005B057E" w:rsidTr="00A047FB">
        <w:tc>
          <w:tcPr>
            <w:tcW w:w="2693"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 xml:space="preserve">Физическое и психологическое благополучие: </w:t>
            </w:r>
          </w:p>
        </w:tc>
        <w:tc>
          <w:tcPr>
            <w:tcW w:w="6379"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(6−Q</w:t>
            </w:r>
            <w:proofErr w:type="gramStart"/>
            <w:r w:rsidRPr="005B057E">
              <w:rPr>
                <w:rFonts w:ascii="Times New Roman" w:hAnsi="Times New Roman"/>
                <w:sz w:val="20"/>
                <w:szCs w:val="28"/>
              </w:rPr>
              <w:t>3)+</w:t>
            </w:r>
            <w:proofErr w:type="gramEnd"/>
            <w:r w:rsidRPr="005B057E">
              <w:rPr>
                <w:rFonts w:ascii="Times New Roman" w:hAnsi="Times New Roman"/>
                <w:sz w:val="20"/>
                <w:szCs w:val="28"/>
              </w:rPr>
              <w:t>(6−Q4)+Q10+Q15+Q16+Q17+Q18(6−Q3)+(6−Q4)+Q10+Q15+Q16+Q17+Q18</w:t>
            </w:r>
          </w:p>
        </w:tc>
      </w:tr>
      <w:tr w:rsidR="001C36DD" w:rsidRPr="005B057E" w:rsidTr="00A047FB">
        <w:tc>
          <w:tcPr>
            <w:tcW w:w="2693"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roofErr w:type="spellStart"/>
            <w:r w:rsidRPr="005B057E">
              <w:rPr>
                <w:rFonts w:ascii="Times New Roman" w:hAnsi="Times New Roman"/>
                <w:sz w:val="20"/>
                <w:szCs w:val="28"/>
              </w:rPr>
              <w:t>Самовосприятие</w:t>
            </w:r>
            <w:proofErr w:type="spellEnd"/>
            <w:r w:rsidRPr="005B057E">
              <w:rPr>
                <w:rFonts w:ascii="Times New Roman" w:hAnsi="Times New Roman"/>
                <w:sz w:val="20"/>
                <w:szCs w:val="28"/>
              </w:rPr>
              <w:t xml:space="preserve">: </w:t>
            </w:r>
          </w:p>
        </w:tc>
        <w:tc>
          <w:tcPr>
            <w:tcW w:w="6379"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Q5+Q6+Q7+Q11+Q19+(6−Q</w:t>
            </w:r>
            <w:proofErr w:type="gramStart"/>
            <w:r w:rsidRPr="005B057E">
              <w:rPr>
                <w:rFonts w:ascii="Times New Roman" w:hAnsi="Times New Roman"/>
                <w:sz w:val="20"/>
                <w:szCs w:val="28"/>
              </w:rPr>
              <w:t>26)Q</w:t>
            </w:r>
            <w:proofErr w:type="gramEnd"/>
            <w:r w:rsidRPr="005B057E">
              <w:rPr>
                <w:rFonts w:ascii="Times New Roman" w:hAnsi="Times New Roman"/>
                <w:sz w:val="20"/>
                <w:szCs w:val="28"/>
              </w:rPr>
              <w:t>5+Q6+Q7+Q11+Q19+(6−Q26)</w:t>
            </w:r>
          </w:p>
        </w:tc>
      </w:tr>
      <w:tr w:rsidR="001C36DD" w:rsidRPr="005B057E" w:rsidTr="00A047FB">
        <w:tc>
          <w:tcPr>
            <w:tcW w:w="2693"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proofErr w:type="spellStart"/>
            <w:r w:rsidRPr="005B057E">
              <w:rPr>
                <w:rFonts w:ascii="Times New Roman" w:hAnsi="Times New Roman"/>
                <w:sz w:val="20"/>
                <w:szCs w:val="28"/>
              </w:rPr>
              <w:t>Микросоциальная</w:t>
            </w:r>
            <w:proofErr w:type="spellEnd"/>
            <w:r w:rsidRPr="005B057E">
              <w:rPr>
                <w:rFonts w:ascii="Times New Roman" w:hAnsi="Times New Roman"/>
                <w:sz w:val="20"/>
                <w:szCs w:val="28"/>
              </w:rPr>
              <w:t xml:space="preserve"> поддержка: </w:t>
            </w:r>
          </w:p>
        </w:tc>
        <w:tc>
          <w:tcPr>
            <w:tcW w:w="6379"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Q20+Q21+Q22Q20+Q21+Q22</w:t>
            </w:r>
          </w:p>
        </w:tc>
      </w:tr>
      <w:tr w:rsidR="001C36DD" w:rsidRPr="005B057E" w:rsidTr="00A047FB">
        <w:tc>
          <w:tcPr>
            <w:tcW w:w="2693"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 xml:space="preserve">Социальное благополучие: </w:t>
            </w:r>
          </w:p>
        </w:tc>
        <w:tc>
          <w:tcPr>
            <w:tcW w:w="6379" w:type="dxa"/>
          </w:tcPr>
          <w:p w:rsidR="001C36DD" w:rsidRPr="005B057E" w:rsidRDefault="001C36DD" w:rsidP="00A047FB">
            <w:pPr>
              <w:widowControl w:val="0"/>
              <w:shd w:val="clear" w:color="000000" w:fill="auto"/>
              <w:spacing w:line="360" w:lineRule="auto"/>
              <w:jc w:val="both"/>
              <w:rPr>
                <w:rFonts w:ascii="Times New Roman" w:hAnsi="Times New Roman"/>
                <w:sz w:val="20"/>
                <w:szCs w:val="28"/>
              </w:rPr>
            </w:pPr>
            <w:r w:rsidRPr="005B057E">
              <w:rPr>
                <w:rFonts w:ascii="Times New Roman" w:hAnsi="Times New Roman"/>
                <w:sz w:val="20"/>
                <w:szCs w:val="28"/>
              </w:rPr>
              <w:t>Q8+Q9+Q12+Q13+Q14+Q23+Q24+Q25</w:t>
            </w:r>
          </w:p>
        </w:tc>
      </w:tr>
    </w:tbl>
    <w:p w:rsidR="001C36DD" w:rsidRDefault="001C36DD" w:rsidP="001C36DD">
      <w:pPr>
        <w:spacing w:after="0" w:line="360" w:lineRule="auto"/>
        <w:jc w:val="both"/>
        <w:rPr>
          <w:rFonts w:ascii="Times New Roman" w:hAnsi="Times New Roman" w:cs="Times New Roman"/>
          <w:sz w:val="28"/>
          <w:szCs w:val="28"/>
        </w:rPr>
      </w:pPr>
    </w:p>
    <w:p w:rsidR="00AB2ADF" w:rsidRDefault="00AB2ADF" w:rsidP="00E37774">
      <w:pPr>
        <w:spacing w:after="0" w:line="360" w:lineRule="auto"/>
        <w:ind w:firstLine="709"/>
        <w:jc w:val="both"/>
        <w:rPr>
          <w:rFonts w:ascii="Times New Roman" w:hAnsi="Times New Roman" w:cs="Times New Roman"/>
          <w:sz w:val="28"/>
          <w:szCs w:val="28"/>
        </w:rPr>
      </w:pPr>
    </w:p>
    <w:p w:rsidR="00AB2ADF" w:rsidRDefault="00AB2ADF" w:rsidP="00E37774">
      <w:pPr>
        <w:spacing w:after="0" w:line="360" w:lineRule="auto"/>
        <w:ind w:firstLine="709"/>
        <w:jc w:val="both"/>
        <w:rPr>
          <w:rFonts w:ascii="Times New Roman" w:hAnsi="Times New Roman" w:cs="Times New Roman"/>
          <w:sz w:val="28"/>
          <w:szCs w:val="28"/>
        </w:rPr>
      </w:pPr>
    </w:p>
    <w:p w:rsidR="00AB2ADF" w:rsidRDefault="00AB2ADF" w:rsidP="00E37774">
      <w:pPr>
        <w:spacing w:after="0" w:line="360" w:lineRule="auto"/>
        <w:ind w:firstLine="709"/>
        <w:jc w:val="both"/>
        <w:rPr>
          <w:rFonts w:ascii="Times New Roman" w:hAnsi="Times New Roman" w:cs="Times New Roman"/>
          <w:sz w:val="28"/>
          <w:szCs w:val="28"/>
        </w:rPr>
      </w:pPr>
    </w:p>
    <w:p w:rsidR="00AB2ADF" w:rsidRDefault="00AB2ADF" w:rsidP="00E37774">
      <w:pPr>
        <w:spacing w:after="0" w:line="360" w:lineRule="auto"/>
        <w:ind w:firstLine="709"/>
        <w:jc w:val="both"/>
        <w:rPr>
          <w:rFonts w:ascii="Times New Roman" w:hAnsi="Times New Roman" w:cs="Times New Roman"/>
          <w:sz w:val="28"/>
          <w:szCs w:val="28"/>
        </w:rPr>
      </w:pPr>
    </w:p>
    <w:p w:rsidR="00AB2ADF" w:rsidRDefault="00AB2ADF" w:rsidP="00E37774">
      <w:pPr>
        <w:spacing w:after="0" w:line="360" w:lineRule="auto"/>
        <w:ind w:firstLine="709"/>
        <w:jc w:val="both"/>
        <w:rPr>
          <w:rFonts w:ascii="Times New Roman" w:hAnsi="Times New Roman" w:cs="Times New Roman"/>
          <w:sz w:val="28"/>
          <w:szCs w:val="28"/>
        </w:rPr>
      </w:pPr>
    </w:p>
    <w:p w:rsidR="00AB2ADF" w:rsidRDefault="00AB2ADF" w:rsidP="00E37774">
      <w:pPr>
        <w:spacing w:after="0" w:line="360" w:lineRule="auto"/>
        <w:ind w:firstLine="709"/>
        <w:jc w:val="both"/>
        <w:rPr>
          <w:rFonts w:ascii="Times New Roman" w:hAnsi="Times New Roman" w:cs="Times New Roman"/>
          <w:sz w:val="28"/>
          <w:szCs w:val="28"/>
        </w:rPr>
      </w:pPr>
    </w:p>
    <w:p w:rsidR="00AB2ADF" w:rsidRDefault="00AB2ADF" w:rsidP="00620DF8">
      <w:pPr>
        <w:spacing w:after="0" w:line="360" w:lineRule="auto"/>
        <w:jc w:val="both"/>
        <w:rPr>
          <w:rFonts w:ascii="Times New Roman" w:hAnsi="Times New Roman" w:cs="Times New Roman"/>
          <w:sz w:val="28"/>
          <w:szCs w:val="28"/>
        </w:rPr>
        <w:sectPr w:rsidR="00AB2ADF" w:rsidSect="00A047FB">
          <w:headerReference w:type="default" r:id="rId10"/>
          <w:pgSz w:w="11906" w:h="16838"/>
          <w:pgMar w:top="1134" w:right="850" w:bottom="1134" w:left="1701" w:header="708" w:footer="708" w:gutter="0"/>
          <w:pgNumType w:start="2"/>
          <w:cols w:space="708"/>
          <w:docGrid w:linePitch="360"/>
        </w:sectPr>
      </w:pPr>
    </w:p>
    <w:p w:rsidR="0074022A" w:rsidRPr="00A047FB" w:rsidRDefault="00AB2ADF" w:rsidP="00A047FB">
      <w:pPr>
        <w:pStyle w:val="1"/>
        <w:jc w:val="center"/>
        <w:rPr>
          <w:rFonts w:ascii="Times New Roman" w:hAnsi="Times New Roman" w:cs="Times New Roman"/>
          <w:b/>
          <w:color w:val="auto"/>
        </w:rPr>
      </w:pPr>
      <w:bookmarkStart w:id="29" w:name="_Toc2778366"/>
      <w:r w:rsidRPr="00A047FB">
        <w:rPr>
          <w:rFonts w:ascii="Times New Roman" w:hAnsi="Times New Roman" w:cs="Times New Roman"/>
          <w:b/>
          <w:color w:val="auto"/>
        </w:rPr>
        <w:lastRenderedPageBreak/>
        <w:t>Приложение 2</w:t>
      </w:r>
      <w:bookmarkEnd w:id="29"/>
    </w:p>
    <w:p w:rsidR="0074022A" w:rsidRDefault="0074022A" w:rsidP="007402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программы реабилитации</w:t>
      </w:r>
    </w:p>
    <w:tbl>
      <w:tblPr>
        <w:tblStyle w:val="a3"/>
        <w:tblW w:w="14737" w:type="dxa"/>
        <w:tblLook w:val="04A0" w:firstRow="1" w:lastRow="0" w:firstColumn="1" w:lastColumn="0" w:noHBand="0" w:noVBand="1"/>
      </w:tblPr>
      <w:tblGrid>
        <w:gridCol w:w="2122"/>
        <w:gridCol w:w="5953"/>
        <w:gridCol w:w="4111"/>
        <w:gridCol w:w="2551"/>
      </w:tblGrid>
      <w:tr w:rsidR="0074022A" w:rsidRPr="00611396" w:rsidTr="00AB2ADF">
        <w:tc>
          <w:tcPr>
            <w:tcW w:w="2122" w:type="dxa"/>
          </w:tcPr>
          <w:p w:rsidR="0074022A" w:rsidRPr="00611396" w:rsidRDefault="0074022A" w:rsidP="00A047FB">
            <w:pPr>
              <w:rPr>
                <w:rFonts w:ascii="Times New Roman" w:hAnsi="Times New Roman" w:cs="Times New Roman"/>
                <w:sz w:val="24"/>
                <w:szCs w:val="24"/>
              </w:rPr>
            </w:pPr>
            <w:r w:rsidRPr="00611396">
              <w:rPr>
                <w:rFonts w:ascii="Times New Roman" w:hAnsi="Times New Roman" w:cs="Times New Roman"/>
                <w:sz w:val="24"/>
                <w:szCs w:val="24"/>
              </w:rPr>
              <w:t xml:space="preserve">Период, </w:t>
            </w:r>
            <w:proofErr w:type="gramStart"/>
            <w:r w:rsidRPr="00611396">
              <w:rPr>
                <w:rFonts w:ascii="Times New Roman" w:hAnsi="Times New Roman" w:cs="Times New Roman"/>
                <w:sz w:val="24"/>
                <w:szCs w:val="24"/>
              </w:rPr>
              <w:t>продолжи-</w:t>
            </w:r>
            <w:proofErr w:type="spellStart"/>
            <w:r w:rsidRPr="00611396">
              <w:rPr>
                <w:rFonts w:ascii="Times New Roman" w:hAnsi="Times New Roman" w:cs="Times New Roman"/>
                <w:sz w:val="24"/>
                <w:szCs w:val="24"/>
              </w:rPr>
              <w:t>тельность</w:t>
            </w:r>
            <w:proofErr w:type="spellEnd"/>
            <w:proofErr w:type="gramEnd"/>
          </w:p>
        </w:tc>
        <w:tc>
          <w:tcPr>
            <w:tcW w:w="5953" w:type="dxa"/>
          </w:tcPr>
          <w:p w:rsidR="0074022A" w:rsidRPr="00611396" w:rsidRDefault="0074022A" w:rsidP="00A047FB">
            <w:pPr>
              <w:rPr>
                <w:rFonts w:ascii="Times New Roman" w:hAnsi="Times New Roman" w:cs="Times New Roman"/>
                <w:sz w:val="24"/>
                <w:szCs w:val="24"/>
              </w:rPr>
            </w:pPr>
            <w:r w:rsidRPr="00611396">
              <w:rPr>
                <w:rFonts w:ascii="Times New Roman" w:hAnsi="Times New Roman" w:cs="Times New Roman"/>
                <w:sz w:val="24"/>
                <w:szCs w:val="24"/>
              </w:rPr>
              <w:t>Задачи</w:t>
            </w:r>
          </w:p>
        </w:tc>
        <w:tc>
          <w:tcPr>
            <w:tcW w:w="4111" w:type="dxa"/>
          </w:tcPr>
          <w:p w:rsidR="0074022A" w:rsidRPr="00611396" w:rsidRDefault="0074022A" w:rsidP="00A047FB">
            <w:pPr>
              <w:rPr>
                <w:rFonts w:ascii="Times New Roman" w:hAnsi="Times New Roman" w:cs="Times New Roman"/>
                <w:sz w:val="24"/>
                <w:szCs w:val="24"/>
              </w:rPr>
            </w:pPr>
            <w:r w:rsidRPr="00611396">
              <w:rPr>
                <w:rFonts w:ascii="Times New Roman" w:hAnsi="Times New Roman" w:cs="Times New Roman"/>
                <w:sz w:val="24"/>
                <w:szCs w:val="24"/>
              </w:rPr>
              <w:t>Средства и формы ФР</w:t>
            </w:r>
          </w:p>
        </w:tc>
        <w:tc>
          <w:tcPr>
            <w:tcW w:w="2551" w:type="dxa"/>
          </w:tcPr>
          <w:p w:rsidR="0074022A" w:rsidRPr="00611396" w:rsidRDefault="0074022A" w:rsidP="00A047FB">
            <w:pPr>
              <w:rPr>
                <w:rFonts w:ascii="Times New Roman" w:hAnsi="Times New Roman" w:cs="Times New Roman"/>
                <w:sz w:val="24"/>
                <w:szCs w:val="24"/>
              </w:rPr>
            </w:pPr>
            <w:r w:rsidRPr="00611396">
              <w:rPr>
                <w:rFonts w:ascii="Times New Roman" w:hAnsi="Times New Roman" w:cs="Times New Roman"/>
                <w:sz w:val="24"/>
                <w:szCs w:val="24"/>
              </w:rPr>
              <w:t>Дозировка</w:t>
            </w:r>
          </w:p>
        </w:tc>
      </w:tr>
      <w:tr w:rsidR="0074022A" w:rsidRPr="00611396" w:rsidTr="00AB2ADF">
        <w:tc>
          <w:tcPr>
            <w:tcW w:w="2122" w:type="dxa"/>
          </w:tcPr>
          <w:p w:rsidR="0074022A" w:rsidRPr="00611396" w:rsidRDefault="0074022A" w:rsidP="00A047FB">
            <w:pPr>
              <w:spacing w:line="360" w:lineRule="auto"/>
              <w:jc w:val="both"/>
              <w:rPr>
                <w:rFonts w:ascii="Times New Roman" w:hAnsi="Times New Roman" w:cs="Times New Roman"/>
                <w:sz w:val="24"/>
                <w:szCs w:val="24"/>
              </w:rPr>
            </w:pPr>
            <w:proofErr w:type="spellStart"/>
            <w:proofErr w:type="gramStart"/>
            <w:r w:rsidRPr="00611396">
              <w:rPr>
                <w:rFonts w:ascii="Times New Roman" w:hAnsi="Times New Roman" w:cs="Times New Roman"/>
                <w:sz w:val="24"/>
                <w:szCs w:val="24"/>
              </w:rPr>
              <w:t>Подгото-вительный</w:t>
            </w:r>
            <w:proofErr w:type="spellEnd"/>
            <w:proofErr w:type="gramEnd"/>
            <w:r w:rsidRPr="00611396">
              <w:rPr>
                <w:rFonts w:ascii="Times New Roman" w:hAnsi="Times New Roman" w:cs="Times New Roman"/>
                <w:sz w:val="24"/>
                <w:szCs w:val="24"/>
              </w:rPr>
              <w:t xml:space="preserve"> период (1е сутки)</w:t>
            </w:r>
          </w:p>
        </w:tc>
        <w:tc>
          <w:tcPr>
            <w:tcW w:w="5953" w:type="dxa"/>
          </w:tcPr>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11396">
              <w:rPr>
                <w:rFonts w:ascii="Times New Roman" w:hAnsi="Times New Roman" w:cs="Times New Roman"/>
                <w:sz w:val="24"/>
                <w:szCs w:val="24"/>
              </w:rPr>
              <w:t>Активизировать периферическое крово</w:t>
            </w:r>
            <w:r>
              <w:rPr>
                <w:rFonts w:ascii="Times New Roman" w:hAnsi="Times New Roman" w:cs="Times New Roman"/>
                <w:sz w:val="24"/>
                <w:szCs w:val="24"/>
              </w:rPr>
              <w:t>обращение в нижних конечностях.</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2. По</w:t>
            </w:r>
            <w:r>
              <w:rPr>
                <w:rFonts w:ascii="Times New Roman" w:hAnsi="Times New Roman" w:cs="Times New Roman"/>
                <w:sz w:val="24"/>
                <w:szCs w:val="24"/>
              </w:rPr>
              <w:t>высить эмоциональное состояние.</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3. Повысить тонус мускулатуры не оперированной конечности.</w:t>
            </w:r>
          </w:p>
        </w:tc>
        <w:tc>
          <w:tcPr>
            <w:tcW w:w="4111" w:type="dxa"/>
          </w:tcPr>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ЛГ: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общеразвивающие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дыхательные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Изометрические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Самостоятельные занятия:</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Мудры-йоги пальцев кистей</w:t>
            </w:r>
          </w:p>
        </w:tc>
        <w:tc>
          <w:tcPr>
            <w:tcW w:w="2551" w:type="dxa"/>
          </w:tcPr>
          <w:p w:rsidR="0074022A"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1-2 раза в день 6-10 раз</w:t>
            </w: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xml:space="preserve">2 раза в день </w:t>
            </w:r>
          </w:p>
          <w:p w:rsidR="0074022A"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раз в день</w:t>
            </w:r>
          </w:p>
        </w:tc>
      </w:tr>
      <w:tr w:rsidR="0074022A" w:rsidRPr="00611396" w:rsidTr="00AB2ADF">
        <w:trPr>
          <w:trHeight w:val="841"/>
        </w:trPr>
        <w:tc>
          <w:tcPr>
            <w:tcW w:w="2122" w:type="dxa"/>
          </w:tcPr>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Вводный период (1-4 день после операции)</w:t>
            </w:r>
          </w:p>
        </w:tc>
        <w:tc>
          <w:tcPr>
            <w:tcW w:w="5953" w:type="dxa"/>
          </w:tcPr>
          <w:p w:rsidR="0074022A"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611396">
              <w:rPr>
                <w:rFonts w:ascii="Times New Roman" w:hAnsi="Times New Roman" w:cs="Times New Roman"/>
                <w:sz w:val="24"/>
                <w:szCs w:val="24"/>
              </w:rPr>
              <w:t>Восстано</w:t>
            </w:r>
            <w:r>
              <w:rPr>
                <w:rFonts w:ascii="Times New Roman" w:hAnsi="Times New Roman" w:cs="Times New Roman"/>
                <w:sz w:val="24"/>
                <w:szCs w:val="24"/>
              </w:rPr>
              <w:t>вить силу мышц области сустава.</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611396">
              <w:rPr>
                <w:rFonts w:ascii="Times New Roman" w:hAnsi="Times New Roman" w:cs="Times New Roman"/>
                <w:sz w:val="24"/>
                <w:szCs w:val="24"/>
              </w:rPr>
              <w:t>Восстановление дв</w:t>
            </w:r>
            <w:r>
              <w:rPr>
                <w:rFonts w:ascii="Times New Roman" w:hAnsi="Times New Roman" w:cs="Times New Roman"/>
                <w:sz w:val="24"/>
                <w:szCs w:val="24"/>
              </w:rPr>
              <w:t>ижений в оперированном суставе.</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3.</w:t>
            </w:r>
            <w:r>
              <w:rPr>
                <w:rFonts w:ascii="Times New Roman" w:hAnsi="Times New Roman" w:cs="Times New Roman"/>
                <w:sz w:val="24"/>
                <w:szCs w:val="24"/>
              </w:rPr>
              <w:t xml:space="preserve"> Активизировать микроциркуляцию</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611396">
              <w:rPr>
                <w:rFonts w:ascii="Times New Roman" w:hAnsi="Times New Roman" w:cs="Times New Roman"/>
                <w:sz w:val="24"/>
                <w:szCs w:val="24"/>
              </w:rPr>
              <w:t xml:space="preserve">Обучить правильному самостоятельному </w:t>
            </w:r>
            <w:proofErr w:type="spellStart"/>
            <w:r w:rsidRPr="00611396">
              <w:rPr>
                <w:rFonts w:ascii="Times New Roman" w:hAnsi="Times New Roman" w:cs="Times New Roman"/>
                <w:sz w:val="24"/>
                <w:szCs w:val="24"/>
              </w:rPr>
              <w:t>прис</w:t>
            </w:r>
            <w:r>
              <w:rPr>
                <w:rFonts w:ascii="Times New Roman" w:hAnsi="Times New Roman" w:cs="Times New Roman"/>
                <w:sz w:val="24"/>
                <w:szCs w:val="24"/>
              </w:rPr>
              <w:t>аживанию</w:t>
            </w:r>
            <w:proofErr w:type="spellEnd"/>
            <w:r>
              <w:rPr>
                <w:rFonts w:ascii="Times New Roman" w:hAnsi="Times New Roman" w:cs="Times New Roman"/>
                <w:sz w:val="24"/>
                <w:szCs w:val="24"/>
              </w:rPr>
              <w:t xml:space="preserve"> и вставанию с постели.</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611396">
              <w:rPr>
                <w:rFonts w:ascii="Times New Roman" w:hAnsi="Times New Roman" w:cs="Times New Roman"/>
                <w:sz w:val="24"/>
                <w:szCs w:val="24"/>
              </w:rPr>
              <w:t>Повысить эмоциональное состояние.</w:t>
            </w:r>
          </w:p>
        </w:tc>
        <w:tc>
          <w:tcPr>
            <w:tcW w:w="4111" w:type="dxa"/>
          </w:tcPr>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ЛГ: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общеразвивающие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-специальные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-дыхательные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Изометрические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11396">
              <w:rPr>
                <w:rFonts w:ascii="Times New Roman" w:hAnsi="Times New Roman" w:cs="Times New Roman"/>
                <w:sz w:val="24"/>
                <w:szCs w:val="24"/>
              </w:rPr>
              <w:t>Обучение прав</w:t>
            </w:r>
            <w:r>
              <w:rPr>
                <w:rFonts w:ascii="Times New Roman" w:hAnsi="Times New Roman" w:cs="Times New Roman"/>
                <w:sz w:val="24"/>
                <w:szCs w:val="24"/>
              </w:rPr>
              <w:t xml:space="preserve">ильному </w:t>
            </w:r>
            <w:proofErr w:type="spellStart"/>
            <w:r>
              <w:rPr>
                <w:rFonts w:ascii="Times New Roman" w:hAnsi="Times New Roman" w:cs="Times New Roman"/>
                <w:sz w:val="24"/>
                <w:szCs w:val="24"/>
              </w:rPr>
              <w:t>присаживанию</w:t>
            </w:r>
            <w:proofErr w:type="spellEnd"/>
            <w:r>
              <w:rPr>
                <w:rFonts w:ascii="Times New Roman" w:hAnsi="Times New Roman" w:cs="Times New Roman"/>
                <w:sz w:val="24"/>
                <w:szCs w:val="24"/>
              </w:rPr>
              <w:t xml:space="preserve"> на кровати</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11396">
              <w:rPr>
                <w:rFonts w:ascii="Times New Roman" w:hAnsi="Times New Roman" w:cs="Times New Roman"/>
                <w:sz w:val="24"/>
                <w:szCs w:val="24"/>
              </w:rPr>
              <w:t>Обучение правильному самостоятельному вставанию с постели и ложиться на нее</w:t>
            </w:r>
          </w:p>
          <w:p w:rsidR="0074022A" w:rsidRPr="00611396"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·Самостоятельные занятия: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УГГ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11396">
              <w:rPr>
                <w:rFonts w:ascii="Times New Roman" w:hAnsi="Times New Roman" w:cs="Times New Roman"/>
                <w:sz w:val="24"/>
                <w:szCs w:val="24"/>
              </w:rPr>
              <w:t>Мудры-йоги пальцев кистей</w:t>
            </w:r>
          </w:p>
        </w:tc>
        <w:tc>
          <w:tcPr>
            <w:tcW w:w="2551" w:type="dxa"/>
          </w:tcPr>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lastRenderedPageBreak/>
              <w:t>2 раза в день</w:t>
            </w:r>
          </w:p>
          <w:p w:rsidR="0074022A"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B2ADF">
              <w:rPr>
                <w:rFonts w:ascii="Times New Roman" w:hAnsi="Times New Roman" w:cs="Times New Roman"/>
                <w:sz w:val="24"/>
                <w:szCs w:val="24"/>
              </w:rPr>
              <w:t>0-12 раз, 2 раза в день</w:t>
            </w:r>
          </w:p>
          <w:p w:rsidR="00AB2ADF" w:rsidRDefault="00AB2ADF"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xml:space="preserve">10 - 20 упражнений </w:t>
            </w:r>
          </w:p>
          <w:p w:rsidR="00AB2ADF" w:rsidRDefault="00AB2ADF" w:rsidP="00A047FB">
            <w:pPr>
              <w:spacing w:line="360" w:lineRule="auto"/>
              <w:jc w:val="both"/>
              <w:rPr>
                <w:rFonts w:ascii="Times New Roman" w:hAnsi="Times New Roman" w:cs="Times New Roman"/>
                <w:sz w:val="24"/>
                <w:szCs w:val="24"/>
              </w:rPr>
            </w:pPr>
          </w:p>
          <w:p w:rsidR="0074022A" w:rsidRPr="00611396" w:rsidRDefault="00AB2ADF"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5-6 раз в день</w:t>
            </w:r>
          </w:p>
          <w:p w:rsidR="00AB2ADF" w:rsidRDefault="00AB2ADF" w:rsidP="00A047FB">
            <w:pPr>
              <w:spacing w:line="360" w:lineRule="auto"/>
              <w:jc w:val="both"/>
              <w:rPr>
                <w:rFonts w:ascii="Times New Roman" w:hAnsi="Times New Roman" w:cs="Times New Roman"/>
                <w:sz w:val="24"/>
                <w:szCs w:val="24"/>
              </w:rPr>
            </w:pPr>
          </w:p>
          <w:p w:rsidR="0074022A" w:rsidRPr="00611396" w:rsidRDefault="00AB2ADF"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1 раз в день</w:t>
            </w:r>
          </w:p>
          <w:p w:rsidR="00AB2ADF" w:rsidRDefault="00AB2ADF"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раз в день</w:t>
            </w:r>
          </w:p>
        </w:tc>
      </w:tr>
      <w:tr w:rsidR="0074022A" w:rsidRPr="00611396" w:rsidTr="00AB2ADF">
        <w:tc>
          <w:tcPr>
            <w:tcW w:w="2122" w:type="dxa"/>
          </w:tcPr>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lastRenderedPageBreak/>
              <w:t>Основной период (5-10 день после операции)</w:t>
            </w:r>
          </w:p>
        </w:tc>
        <w:tc>
          <w:tcPr>
            <w:tcW w:w="5953" w:type="dxa"/>
          </w:tcPr>
          <w:p w:rsidR="0074022A"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Восстано</w:t>
            </w:r>
            <w:r>
              <w:rPr>
                <w:rFonts w:ascii="Times New Roman" w:hAnsi="Times New Roman" w:cs="Times New Roman"/>
                <w:sz w:val="24"/>
                <w:szCs w:val="24"/>
              </w:rPr>
              <w:t>вить силу мышц области сустава.</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611396">
              <w:rPr>
                <w:rFonts w:ascii="Times New Roman" w:hAnsi="Times New Roman" w:cs="Times New Roman"/>
                <w:sz w:val="24"/>
                <w:szCs w:val="24"/>
              </w:rPr>
              <w:t>Восстановление дв</w:t>
            </w:r>
            <w:r>
              <w:rPr>
                <w:rFonts w:ascii="Times New Roman" w:hAnsi="Times New Roman" w:cs="Times New Roman"/>
                <w:sz w:val="24"/>
                <w:szCs w:val="24"/>
              </w:rPr>
              <w:t>ижений в оперированном суставе.</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611396">
              <w:rPr>
                <w:rFonts w:ascii="Times New Roman" w:hAnsi="Times New Roman" w:cs="Times New Roman"/>
                <w:sz w:val="24"/>
                <w:szCs w:val="24"/>
              </w:rPr>
              <w:t>Обучить правильной ходьбе на костылях без опо</w:t>
            </w:r>
            <w:r>
              <w:rPr>
                <w:rFonts w:ascii="Times New Roman" w:hAnsi="Times New Roman" w:cs="Times New Roman"/>
                <w:sz w:val="24"/>
                <w:szCs w:val="24"/>
              </w:rPr>
              <w:t>ры на больную ногу или ходунках</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4.</w:t>
            </w:r>
            <w:r>
              <w:rPr>
                <w:rFonts w:ascii="Times New Roman" w:hAnsi="Times New Roman" w:cs="Times New Roman"/>
                <w:sz w:val="24"/>
                <w:szCs w:val="24"/>
              </w:rPr>
              <w:t xml:space="preserve"> Активизировать микроциркуляцию</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5. Повысить эмоциональное состояние</w:t>
            </w:r>
          </w:p>
        </w:tc>
        <w:tc>
          <w:tcPr>
            <w:tcW w:w="4111" w:type="dxa"/>
          </w:tcPr>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ЛГ: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общеразвивающие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-специальные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-дыхательные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11396">
              <w:rPr>
                <w:rFonts w:ascii="Times New Roman" w:hAnsi="Times New Roman" w:cs="Times New Roman"/>
                <w:sz w:val="24"/>
                <w:szCs w:val="24"/>
              </w:rPr>
              <w:t>Обучение правильной ходьбе на костылях без опо</w:t>
            </w:r>
            <w:r>
              <w:rPr>
                <w:rFonts w:ascii="Times New Roman" w:hAnsi="Times New Roman" w:cs="Times New Roman"/>
                <w:sz w:val="24"/>
                <w:szCs w:val="24"/>
              </w:rPr>
              <w:t>ры на больную ногу или ходунках</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Самостоятел</w:t>
            </w:r>
            <w:r>
              <w:rPr>
                <w:rFonts w:ascii="Times New Roman" w:hAnsi="Times New Roman" w:cs="Times New Roman"/>
                <w:sz w:val="24"/>
                <w:szCs w:val="24"/>
              </w:rPr>
              <w:t>ьные занятия: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УГГ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-Мудры-йоги пальцев кистей</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Гимнастика Ниши «Смыкание стоп и ладоней»</w:t>
            </w:r>
          </w:p>
        </w:tc>
        <w:tc>
          <w:tcPr>
            <w:tcW w:w="2551" w:type="dxa"/>
          </w:tcPr>
          <w:p w:rsidR="0074022A" w:rsidRDefault="00AB2ADF"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2 раза в день</w:t>
            </w:r>
          </w:p>
          <w:p w:rsidR="00AB2ADF" w:rsidRDefault="00AB2ADF"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1-2 раза в день</w:t>
            </w:r>
          </w:p>
          <w:p w:rsidR="0074022A" w:rsidRPr="00611396"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раз в день</w:t>
            </w:r>
          </w:p>
          <w:p w:rsidR="0074022A" w:rsidRPr="00611396"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раз в день</w:t>
            </w:r>
          </w:p>
          <w:p w:rsidR="0074022A" w:rsidRPr="00611396"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раз в день</w:t>
            </w:r>
          </w:p>
        </w:tc>
      </w:tr>
      <w:tr w:rsidR="0074022A" w:rsidRPr="00611396" w:rsidTr="00AB2ADF">
        <w:tc>
          <w:tcPr>
            <w:tcW w:w="2122" w:type="dxa"/>
          </w:tcPr>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Заключительный период (11-14 день после операции)</w:t>
            </w:r>
          </w:p>
        </w:tc>
        <w:tc>
          <w:tcPr>
            <w:tcW w:w="5953" w:type="dxa"/>
          </w:tcPr>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1. Восстано</w:t>
            </w:r>
            <w:r>
              <w:rPr>
                <w:rFonts w:ascii="Times New Roman" w:hAnsi="Times New Roman" w:cs="Times New Roman"/>
                <w:sz w:val="24"/>
                <w:szCs w:val="24"/>
              </w:rPr>
              <w:t>вить силу мышц области сустава.</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2. Восстановление дв</w:t>
            </w:r>
            <w:r>
              <w:rPr>
                <w:rFonts w:ascii="Times New Roman" w:hAnsi="Times New Roman" w:cs="Times New Roman"/>
                <w:sz w:val="24"/>
                <w:szCs w:val="24"/>
              </w:rPr>
              <w:t>ижений в оперированном суставе.</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3. Самостоятельное передвижение при помощи костылей или ходун</w:t>
            </w:r>
            <w:r>
              <w:rPr>
                <w:rFonts w:ascii="Times New Roman" w:hAnsi="Times New Roman" w:cs="Times New Roman"/>
                <w:sz w:val="24"/>
                <w:szCs w:val="24"/>
              </w:rPr>
              <w:t>ков</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4. Обучить ходьбе по лестнице</w:t>
            </w:r>
          </w:p>
        </w:tc>
        <w:tc>
          <w:tcPr>
            <w:tcW w:w="4111" w:type="dxa"/>
          </w:tcPr>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ЛГ: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общеразвивающие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-специальные упражнения;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дыхательные</w:t>
            </w:r>
          </w:p>
          <w:p w:rsidR="0074022A" w:rsidRPr="00611396" w:rsidRDefault="00AB2ADF"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Ходьба с о</w:t>
            </w:r>
            <w:r>
              <w:rPr>
                <w:rFonts w:ascii="Times New Roman" w:hAnsi="Times New Roman" w:cs="Times New Roman"/>
                <w:sz w:val="24"/>
                <w:szCs w:val="24"/>
              </w:rPr>
              <w:t>порой на костыли или на ходунки</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611396">
              <w:rPr>
                <w:rFonts w:ascii="Times New Roman" w:hAnsi="Times New Roman" w:cs="Times New Roman"/>
                <w:sz w:val="24"/>
                <w:szCs w:val="24"/>
              </w:rPr>
              <w:t>Степ-ап упр</w:t>
            </w:r>
            <w:r>
              <w:rPr>
                <w:rFonts w:ascii="Times New Roman" w:hAnsi="Times New Roman" w:cs="Times New Roman"/>
                <w:sz w:val="24"/>
                <w:szCs w:val="24"/>
              </w:rPr>
              <w:t>ажнения с визуальным контролем.</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11396">
              <w:rPr>
                <w:rFonts w:ascii="Times New Roman" w:hAnsi="Times New Roman" w:cs="Times New Roman"/>
                <w:sz w:val="24"/>
                <w:szCs w:val="24"/>
              </w:rPr>
              <w:t>Степ-</w:t>
            </w:r>
            <w:proofErr w:type="spellStart"/>
            <w:r w:rsidRPr="00611396">
              <w:rPr>
                <w:rFonts w:ascii="Times New Roman" w:hAnsi="Times New Roman" w:cs="Times New Roman"/>
                <w:sz w:val="24"/>
                <w:szCs w:val="24"/>
              </w:rPr>
              <w:t>даун</w:t>
            </w:r>
            <w:proofErr w:type="spellEnd"/>
            <w:r w:rsidRPr="00611396">
              <w:rPr>
                <w:rFonts w:ascii="Times New Roman" w:hAnsi="Times New Roman" w:cs="Times New Roman"/>
                <w:sz w:val="24"/>
                <w:szCs w:val="24"/>
              </w:rPr>
              <w:t xml:space="preserve"> уп</w:t>
            </w:r>
            <w:r>
              <w:rPr>
                <w:rFonts w:ascii="Times New Roman" w:hAnsi="Times New Roman" w:cs="Times New Roman"/>
                <w:sz w:val="24"/>
                <w:szCs w:val="24"/>
              </w:rPr>
              <w:t>ражнения с визуальным контролем</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Самостоятельные занятия:</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УГГ</w:t>
            </w: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-Мудры-йоги пальцев</w:t>
            </w:r>
          </w:p>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t>- Гимнастика Ниши «Смыкание стоп и ладоней», «радость младенца»</w:t>
            </w:r>
          </w:p>
        </w:tc>
        <w:tc>
          <w:tcPr>
            <w:tcW w:w="2551" w:type="dxa"/>
          </w:tcPr>
          <w:p w:rsidR="0074022A" w:rsidRPr="00611396" w:rsidRDefault="0074022A" w:rsidP="00A047FB">
            <w:pPr>
              <w:spacing w:line="360" w:lineRule="auto"/>
              <w:jc w:val="both"/>
              <w:rPr>
                <w:rFonts w:ascii="Times New Roman" w:hAnsi="Times New Roman" w:cs="Times New Roman"/>
                <w:sz w:val="24"/>
                <w:szCs w:val="24"/>
              </w:rPr>
            </w:pPr>
            <w:r w:rsidRPr="00611396">
              <w:rPr>
                <w:rFonts w:ascii="Times New Roman" w:hAnsi="Times New Roman" w:cs="Times New Roman"/>
                <w:sz w:val="24"/>
                <w:szCs w:val="24"/>
              </w:rPr>
              <w:lastRenderedPageBreak/>
              <w:t>до 100</w:t>
            </w:r>
            <w:r>
              <w:rPr>
                <w:rFonts w:ascii="Times New Roman" w:hAnsi="Times New Roman" w:cs="Times New Roman"/>
                <w:sz w:val="24"/>
                <w:szCs w:val="24"/>
              </w:rPr>
              <w:t>м</w:t>
            </w: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Default="0074022A" w:rsidP="00A047FB">
            <w:pPr>
              <w:spacing w:line="360" w:lineRule="auto"/>
              <w:jc w:val="both"/>
              <w:rPr>
                <w:rFonts w:ascii="Times New Roman" w:hAnsi="Times New Roman" w:cs="Times New Roman"/>
                <w:sz w:val="24"/>
                <w:szCs w:val="24"/>
              </w:rPr>
            </w:pPr>
          </w:p>
          <w:p w:rsidR="0074022A" w:rsidRPr="00611396" w:rsidRDefault="0074022A" w:rsidP="00A047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до </w:t>
            </w:r>
            <w:r w:rsidRPr="00611396">
              <w:rPr>
                <w:rFonts w:ascii="Times New Roman" w:hAnsi="Times New Roman" w:cs="Times New Roman"/>
                <w:sz w:val="24"/>
                <w:szCs w:val="24"/>
              </w:rPr>
              <w:t>30 подъемов/спусков со степом</w:t>
            </w:r>
          </w:p>
        </w:tc>
      </w:tr>
    </w:tbl>
    <w:p w:rsidR="0074022A" w:rsidRDefault="0074022A"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74022A" w:rsidRPr="00A047FB" w:rsidRDefault="00A047FB" w:rsidP="00A047FB">
      <w:pPr>
        <w:pStyle w:val="1"/>
        <w:jc w:val="center"/>
        <w:rPr>
          <w:rFonts w:ascii="Times New Roman" w:hAnsi="Times New Roman" w:cs="Times New Roman"/>
          <w:b/>
          <w:color w:val="auto"/>
        </w:rPr>
      </w:pPr>
      <w:bookmarkStart w:id="30" w:name="_Toc2778367"/>
      <w:r w:rsidRPr="00A047FB">
        <w:rPr>
          <w:rFonts w:ascii="Times New Roman" w:hAnsi="Times New Roman" w:cs="Times New Roman"/>
          <w:b/>
          <w:color w:val="auto"/>
        </w:rPr>
        <w:lastRenderedPageBreak/>
        <w:t>Приложение 3</w:t>
      </w:r>
      <w:bookmarkEnd w:id="30"/>
    </w:p>
    <w:p w:rsidR="0074022A" w:rsidRDefault="0074022A" w:rsidP="007402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подготовительного этапа</w:t>
      </w:r>
    </w:p>
    <w:tbl>
      <w:tblPr>
        <w:tblStyle w:val="a3"/>
        <w:tblW w:w="14596" w:type="dxa"/>
        <w:tblLook w:val="04A0" w:firstRow="1" w:lastRow="0" w:firstColumn="1" w:lastColumn="0" w:noHBand="0" w:noVBand="1"/>
      </w:tblPr>
      <w:tblGrid>
        <w:gridCol w:w="1413"/>
        <w:gridCol w:w="1559"/>
        <w:gridCol w:w="5670"/>
        <w:gridCol w:w="1559"/>
        <w:gridCol w:w="4395"/>
      </w:tblGrid>
      <w:tr w:rsidR="0074022A" w:rsidTr="00AB2ADF">
        <w:tc>
          <w:tcPr>
            <w:tcW w:w="1413" w:type="dxa"/>
          </w:tcPr>
          <w:p w:rsidR="0074022A" w:rsidRDefault="0074022A" w:rsidP="00A047FB">
            <w:pPr>
              <w:spacing w:line="360" w:lineRule="auto"/>
              <w:jc w:val="both"/>
              <w:rPr>
                <w:rFonts w:ascii="Times New Roman" w:hAnsi="Times New Roman" w:cs="Times New Roman"/>
                <w:sz w:val="28"/>
                <w:szCs w:val="28"/>
              </w:rPr>
            </w:pPr>
            <w:r w:rsidRPr="00A57871">
              <w:rPr>
                <w:rFonts w:ascii="Times New Roman" w:hAnsi="Times New Roman" w:cs="Times New Roman"/>
                <w:sz w:val="28"/>
                <w:szCs w:val="28"/>
              </w:rPr>
              <w:t>Часть</w:t>
            </w:r>
          </w:p>
        </w:tc>
        <w:tc>
          <w:tcPr>
            <w:tcW w:w="1559" w:type="dxa"/>
          </w:tcPr>
          <w:p w:rsidR="0074022A" w:rsidRDefault="0074022A" w:rsidP="00A047FB">
            <w:pPr>
              <w:spacing w:line="360" w:lineRule="auto"/>
              <w:jc w:val="both"/>
              <w:rPr>
                <w:rFonts w:ascii="Times New Roman" w:hAnsi="Times New Roman" w:cs="Times New Roman"/>
                <w:sz w:val="28"/>
                <w:szCs w:val="28"/>
              </w:rPr>
            </w:pPr>
            <w:r w:rsidRPr="00A57871">
              <w:rPr>
                <w:rFonts w:ascii="Times New Roman" w:hAnsi="Times New Roman" w:cs="Times New Roman"/>
                <w:sz w:val="28"/>
                <w:szCs w:val="28"/>
              </w:rPr>
              <w:t>Исходное положение</w:t>
            </w:r>
          </w:p>
        </w:tc>
        <w:tc>
          <w:tcPr>
            <w:tcW w:w="5670" w:type="dxa"/>
          </w:tcPr>
          <w:p w:rsidR="0074022A" w:rsidRDefault="0074022A" w:rsidP="00A047FB">
            <w:pPr>
              <w:spacing w:line="360" w:lineRule="auto"/>
              <w:jc w:val="both"/>
              <w:rPr>
                <w:rFonts w:ascii="Times New Roman" w:hAnsi="Times New Roman" w:cs="Times New Roman"/>
                <w:sz w:val="28"/>
                <w:szCs w:val="28"/>
              </w:rPr>
            </w:pPr>
            <w:r w:rsidRPr="00A57871">
              <w:rPr>
                <w:rFonts w:ascii="Times New Roman" w:hAnsi="Times New Roman" w:cs="Times New Roman"/>
                <w:sz w:val="28"/>
                <w:szCs w:val="28"/>
              </w:rPr>
              <w:t>Описание упражнения</w:t>
            </w:r>
          </w:p>
        </w:tc>
        <w:tc>
          <w:tcPr>
            <w:tcW w:w="1559" w:type="dxa"/>
          </w:tcPr>
          <w:p w:rsidR="0074022A" w:rsidRDefault="0074022A" w:rsidP="00A047FB">
            <w:pPr>
              <w:spacing w:line="360" w:lineRule="auto"/>
              <w:jc w:val="both"/>
              <w:rPr>
                <w:rFonts w:ascii="Times New Roman" w:hAnsi="Times New Roman" w:cs="Times New Roman"/>
                <w:sz w:val="28"/>
                <w:szCs w:val="28"/>
              </w:rPr>
            </w:pPr>
            <w:r w:rsidRPr="00A57871">
              <w:rPr>
                <w:rFonts w:ascii="Times New Roman" w:hAnsi="Times New Roman" w:cs="Times New Roman"/>
                <w:sz w:val="28"/>
                <w:szCs w:val="28"/>
              </w:rPr>
              <w:t>Дозировка</w:t>
            </w:r>
          </w:p>
        </w:tc>
        <w:tc>
          <w:tcPr>
            <w:tcW w:w="4395" w:type="dxa"/>
          </w:tcPr>
          <w:p w:rsidR="0074022A" w:rsidRDefault="0074022A" w:rsidP="00A047FB">
            <w:pPr>
              <w:spacing w:line="360" w:lineRule="auto"/>
              <w:jc w:val="both"/>
              <w:rPr>
                <w:rFonts w:ascii="Times New Roman" w:hAnsi="Times New Roman" w:cs="Times New Roman"/>
                <w:sz w:val="28"/>
                <w:szCs w:val="28"/>
              </w:rPr>
            </w:pPr>
            <w:r w:rsidRPr="00A57871">
              <w:rPr>
                <w:rFonts w:ascii="Times New Roman" w:hAnsi="Times New Roman" w:cs="Times New Roman"/>
                <w:sz w:val="28"/>
                <w:szCs w:val="28"/>
              </w:rPr>
              <w:t>Методические указания</w:t>
            </w:r>
          </w:p>
        </w:tc>
      </w:tr>
      <w:tr w:rsidR="0074022A" w:rsidTr="00AB2ADF">
        <w:tc>
          <w:tcPr>
            <w:tcW w:w="1413" w:type="dxa"/>
          </w:tcPr>
          <w:p w:rsidR="0074022A" w:rsidRDefault="0074022A" w:rsidP="00A047FB">
            <w:pPr>
              <w:spacing w:line="360" w:lineRule="auto"/>
              <w:jc w:val="both"/>
              <w:rPr>
                <w:rFonts w:ascii="Times New Roman" w:hAnsi="Times New Roman" w:cs="Times New Roman"/>
                <w:sz w:val="28"/>
                <w:szCs w:val="28"/>
              </w:rPr>
            </w:pPr>
            <w:r w:rsidRPr="00A57871">
              <w:rPr>
                <w:rFonts w:ascii="Times New Roman" w:hAnsi="Times New Roman" w:cs="Times New Roman"/>
                <w:sz w:val="28"/>
                <w:szCs w:val="28"/>
              </w:rPr>
              <w:t>Вводная</w:t>
            </w:r>
          </w:p>
        </w:tc>
        <w:tc>
          <w:tcPr>
            <w:tcW w:w="1559" w:type="dxa"/>
          </w:tcPr>
          <w:p w:rsidR="0074022A" w:rsidRDefault="0074022A" w:rsidP="00A047FB">
            <w:pPr>
              <w:spacing w:line="360" w:lineRule="auto"/>
              <w:jc w:val="both"/>
              <w:rPr>
                <w:rFonts w:ascii="Times New Roman" w:hAnsi="Times New Roman" w:cs="Times New Roman"/>
                <w:sz w:val="28"/>
                <w:szCs w:val="28"/>
              </w:rPr>
            </w:pPr>
            <w:proofErr w:type="spellStart"/>
            <w:r w:rsidRPr="00FC014B">
              <w:rPr>
                <w:rFonts w:ascii="Times New Roman" w:hAnsi="Times New Roman" w:cs="Times New Roman"/>
                <w:sz w:val="28"/>
                <w:szCs w:val="28"/>
              </w:rPr>
              <w:t>И.п</w:t>
            </w:r>
            <w:proofErr w:type="spellEnd"/>
            <w:r w:rsidRPr="00FC014B">
              <w:rPr>
                <w:rFonts w:ascii="Times New Roman" w:hAnsi="Times New Roman" w:cs="Times New Roman"/>
                <w:sz w:val="28"/>
                <w:szCs w:val="28"/>
              </w:rPr>
              <w:t>. лежа на спине</w:t>
            </w:r>
          </w:p>
        </w:tc>
        <w:tc>
          <w:tcPr>
            <w:tcW w:w="5670"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 xml:space="preserve">1. Расправить грудную клетку и плечи вдох, </w:t>
            </w:r>
            <w:proofErr w:type="spellStart"/>
            <w:r w:rsidRPr="00FC014B">
              <w:rPr>
                <w:rFonts w:ascii="Times New Roman" w:hAnsi="Times New Roman" w:cs="Times New Roman"/>
                <w:sz w:val="28"/>
                <w:szCs w:val="28"/>
              </w:rPr>
              <w:t>и.п</w:t>
            </w:r>
            <w:proofErr w:type="spellEnd"/>
            <w:r w:rsidRPr="00FC014B">
              <w:rPr>
                <w:rFonts w:ascii="Times New Roman" w:hAnsi="Times New Roman" w:cs="Times New Roman"/>
                <w:sz w:val="28"/>
                <w:szCs w:val="28"/>
              </w:rPr>
              <w:t>. - выдох.</w:t>
            </w:r>
          </w:p>
        </w:tc>
        <w:tc>
          <w:tcPr>
            <w:tcW w:w="1559"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5-6 раз</w:t>
            </w:r>
          </w:p>
        </w:tc>
        <w:tc>
          <w:tcPr>
            <w:tcW w:w="4395"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Темп медленный</w:t>
            </w:r>
          </w:p>
        </w:tc>
      </w:tr>
      <w:tr w:rsidR="0074022A" w:rsidTr="00AB2ADF">
        <w:tc>
          <w:tcPr>
            <w:tcW w:w="1413"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Основная</w:t>
            </w:r>
          </w:p>
        </w:tc>
        <w:tc>
          <w:tcPr>
            <w:tcW w:w="1559" w:type="dxa"/>
          </w:tcPr>
          <w:p w:rsidR="0074022A" w:rsidRDefault="0074022A" w:rsidP="00A047FB">
            <w:pPr>
              <w:spacing w:line="360" w:lineRule="auto"/>
              <w:jc w:val="both"/>
              <w:rPr>
                <w:rFonts w:ascii="Times New Roman" w:hAnsi="Times New Roman" w:cs="Times New Roman"/>
                <w:sz w:val="28"/>
                <w:szCs w:val="28"/>
              </w:rPr>
            </w:pPr>
            <w:proofErr w:type="spellStart"/>
            <w:r w:rsidRPr="00FC014B">
              <w:rPr>
                <w:rFonts w:ascii="Times New Roman" w:hAnsi="Times New Roman" w:cs="Times New Roman"/>
                <w:sz w:val="28"/>
                <w:szCs w:val="28"/>
              </w:rPr>
              <w:t>И.п</w:t>
            </w:r>
            <w:proofErr w:type="spellEnd"/>
            <w:r w:rsidRPr="00FC014B">
              <w:rPr>
                <w:rFonts w:ascii="Times New Roman" w:hAnsi="Times New Roman" w:cs="Times New Roman"/>
                <w:sz w:val="28"/>
                <w:szCs w:val="28"/>
              </w:rPr>
              <w:t>. лежа на спине</w:t>
            </w:r>
          </w:p>
        </w:tc>
        <w:tc>
          <w:tcPr>
            <w:tcW w:w="5670" w:type="dxa"/>
          </w:tcPr>
          <w:p w:rsidR="0074022A" w:rsidRPr="00FC014B"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2. Круговые движения в ГС в одну и др. сторону, обоями конечностями</w:t>
            </w:r>
          </w:p>
          <w:p w:rsidR="0074022A" w:rsidRPr="00FC014B" w:rsidRDefault="0074022A" w:rsidP="00A047FB">
            <w:pPr>
              <w:spacing w:line="360" w:lineRule="auto"/>
              <w:jc w:val="both"/>
              <w:rPr>
                <w:rFonts w:ascii="Times New Roman" w:hAnsi="Times New Roman" w:cs="Times New Roman"/>
                <w:sz w:val="28"/>
                <w:szCs w:val="28"/>
              </w:rPr>
            </w:pPr>
          </w:p>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 xml:space="preserve">3. Сгибание и разгибание в </w:t>
            </w:r>
            <w:proofErr w:type="gramStart"/>
            <w:r w:rsidRPr="00FC014B">
              <w:rPr>
                <w:rFonts w:ascii="Times New Roman" w:hAnsi="Times New Roman" w:cs="Times New Roman"/>
                <w:sz w:val="28"/>
                <w:szCs w:val="28"/>
              </w:rPr>
              <w:t>КС .</w:t>
            </w:r>
            <w:proofErr w:type="gramEnd"/>
          </w:p>
        </w:tc>
        <w:tc>
          <w:tcPr>
            <w:tcW w:w="1559" w:type="dxa"/>
          </w:tcPr>
          <w:p w:rsidR="0074022A" w:rsidRPr="00FC014B"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8-10 раз</w:t>
            </w:r>
          </w:p>
          <w:p w:rsidR="0074022A" w:rsidRPr="00FC014B" w:rsidRDefault="0074022A" w:rsidP="00A047FB">
            <w:pPr>
              <w:spacing w:line="360" w:lineRule="auto"/>
              <w:jc w:val="both"/>
              <w:rPr>
                <w:rFonts w:ascii="Times New Roman" w:hAnsi="Times New Roman" w:cs="Times New Roman"/>
                <w:sz w:val="28"/>
                <w:szCs w:val="28"/>
              </w:rPr>
            </w:pPr>
          </w:p>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8-10 раз</w:t>
            </w:r>
          </w:p>
        </w:tc>
        <w:tc>
          <w:tcPr>
            <w:tcW w:w="4395" w:type="dxa"/>
          </w:tcPr>
          <w:p w:rsidR="0074022A" w:rsidRPr="00FC014B"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Темп медленный.</w:t>
            </w:r>
          </w:p>
          <w:p w:rsidR="0074022A" w:rsidRPr="00FC014B" w:rsidRDefault="0074022A" w:rsidP="00A047FB">
            <w:pPr>
              <w:spacing w:line="360" w:lineRule="auto"/>
              <w:jc w:val="both"/>
              <w:rPr>
                <w:rFonts w:ascii="Times New Roman" w:hAnsi="Times New Roman" w:cs="Times New Roman"/>
                <w:sz w:val="28"/>
                <w:szCs w:val="28"/>
              </w:rPr>
            </w:pPr>
          </w:p>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 xml:space="preserve">Темп медленный, без резких движений. </w:t>
            </w:r>
            <w:proofErr w:type="spellStart"/>
            <w:r w:rsidRPr="00FC014B">
              <w:rPr>
                <w:rFonts w:ascii="Times New Roman" w:hAnsi="Times New Roman" w:cs="Times New Roman"/>
                <w:sz w:val="28"/>
                <w:szCs w:val="28"/>
              </w:rPr>
              <w:t>Неоперированной</w:t>
            </w:r>
            <w:proofErr w:type="spellEnd"/>
            <w:r w:rsidRPr="00FC014B">
              <w:rPr>
                <w:rFonts w:ascii="Times New Roman" w:hAnsi="Times New Roman" w:cs="Times New Roman"/>
                <w:sz w:val="28"/>
                <w:szCs w:val="28"/>
              </w:rPr>
              <w:t xml:space="preserve"> конечностью выполняется упражнение.</w:t>
            </w:r>
          </w:p>
        </w:tc>
      </w:tr>
      <w:tr w:rsidR="0074022A" w:rsidTr="00AB2ADF">
        <w:tc>
          <w:tcPr>
            <w:tcW w:w="1413" w:type="dxa"/>
          </w:tcPr>
          <w:p w:rsidR="0074022A" w:rsidRDefault="0074022A" w:rsidP="00A047FB">
            <w:pPr>
              <w:spacing w:line="360" w:lineRule="auto"/>
              <w:jc w:val="both"/>
              <w:rPr>
                <w:rFonts w:ascii="Times New Roman" w:hAnsi="Times New Roman" w:cs="Times New Roman"/>
                <w:sz w:val="28"/>
                <w:szCs w:val="28"/>
              </w:rPr>
            </w:pPr>
            <w:proofErr w:type="gramStart"/>
            <w:r w:rsidRPr="00FC014B">
              <w:rPr>
                <w:rFonts w:ascii="Times New Roman" w:hAnsi="Times New Roman" w:cs="Times New Roman"/>
                <w:sz w:val="28"/>
                <w:szCs w:val="28"/>
              </w:rPr>
              <w:t>Заключи-тельная</w:t>
            </w:r>
            <w:proofErr w:type="gramEnd"/>
          </w:p>
        </w:tc>
        <w:tc>
          <w:tcPr>
            <w:tcW w:w="1559" w:type="dxa"/>
          </w:tcPr>
          <w:p w:rsidR="0074022A" w:rsidRDefault="0074022A" w:rsidP="00A047FB">
            <w:pPr>
              <w:spacing w:line="360" w:lineRule="auto"/>
              <w:jc w:val="both"/>
              <w:rPr>
                <w:rFonts w:ascii="Times New Roman" w:hAnsi="Times New Roman" w:cs="Times New Roman"/>
                <w:sz w:val="28"/>
                <w:szCs w:val="28"/>
              </w:rPr>
            </w:pPr>
            <w:proofErr w:type="spellStart"/>
            <w:r w:rsidRPr="00FC014B">
              <w:rPr>
                <w:rFonts w:ascii="Times New Roman" w:hAnsi="Times New Roman" w:cs="Times New Roman"/>
                <w:sz w:val="28"/>
                <w:szCs w:val="28"/>
              </w:rPr>
              <w:t>И.п</w:t>
            </w:r>
            <w:proofErr w:type="spellEnd"/>
            <w:r w:rsidRPr="00FC014B">
              <w:rPr>
                <w:rFonts w:ascii="Times New Roman" w:hAnsi="Times New Roman" w:cs="Times New Roman"/>
                <w:sz w:val="28"/>
                <w:szCs w:val="28"/>
              </w:rPr>
              <w:t>. лежа на спине</w:t>
            </w:r>
          </w:p>
        </w:tc>
        <w:tc>
          <w:tcPr>
            <w:tcW w:w="5670"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 xml:space="preserve">4. Поднять руки вверх и хорошо потянуться - вдох, </w:t>
            </w:r>
            <w:proofErr w:type="spellStart"/>
            <w:r w:rsidRPr="00FC014B">
              <w:rPr>
                <w:rFonts w:ascii="Times New Roman" w:hAnsi="Times New Roman" w:cs="Times New Roman"/>
                <w:sz w:val="28"/>
                <w:szCs w:val="28"/>
              </w:rPr>
              <w:t>и.п</w:t>
            </w:r>
            <w:proofErr w:type="spellEnd"/>
            <w:r w:rsidRPr="00FC014B">
              <w:rPr>
                <w:rFonts w:ascii="Times New Roman" w:hAnsi="Times New Roman" w:cs="Times New Roman"/>
                <w:sz w:val="28"/>
                <w:szCs w:val="28"/>
              </w:rPr>
              <w:t xml:space="preserve">. - </w:t>
            </w:r>
            <w:proofErr w:type="gramStart"/>
            <w:r w:rsidRPr="00FC014B">
              <w:rPr>
                <w:rFonts w:ascii="Times New Roman" w:hAnsi="Times New Roman" w:cs="Times New Roman"/>
                <w:sz w:val="28"/>
                <w:szCs w:val="28"/>
              </w:rPr>
              <w:t>выдох .</w:t>
            </w:r>
            <w:proofErr w:type="gramEnd"/>
          </w:p>
        </w:tc>
        <w:tc>
          <w:tcPr>
            <w:tcW w:w="1559"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5-6 раз</w:t>
            </w:r>
          </w:p>
        </w:tc>
        <w:tc>
          <w:tcPr>
            <w:tcW w:w="4395" w:type="dxa"/>
          </w:tcPr>
          <w:p w:rsidR="0074022A" w:rsidRDefault="0074022A" w:rsidP="00A047FB">
            <w:pPr>
              <w:spacing w:line="360" w:lineRule="auto"/>
              <w:jc w:val="both"/>
              <w:rPr>
                <w:rFonts w:ascii="Times New Roman" w:hAnsi="Times New Roman" w:cs="Times New Roman"/>
                <w:sz w:val="28"/>
                <w:szCs w:val="28"/>
              </w:rPr>
            </w:pPr>
            <w:r w:rsidRPr="00FC014B">
              <w:rPr>
                <w:rFonts w:ascii="Times New Roman" w:hAnsi="Times New Roman" w:cs="Times New Roman"/>
                <w:sz w:val="28"/>
                <w:szCs w:val="28"/>
              </w:rPr>
              <w:t>Темп медленный</w:t>
            </w:r>
          </w:p>
        </w:tc>
      </w:tr>
    </w:tbl>
    <w:p w:rsidR="0074022A" w:rsidRDefault="0074022A" w:rsidP="0074022A">
      <w:pPr>
        <w:spacing w:after="0" w:line="360" w:lineRule="auto"/>
        <w:ind w:firstLine="709"/>
        <w:jc w:val="both"/>
        <w:rPr>
          <w:rFonts w:ascii="Times New Roman" w:hAnsi="Times New Roman" w:cs="Times New Roman"/>
          <w:sz w:val="28"/>
          <w:szCs w:val="28"/>
        </w:rPr>
      </w:pPr>
    </w:p>
    <w:p w:rsidR="0074022A" w:rsidRDefault="0074022A"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74022A" w:rsidRPr="00A047FB" w:rsidRDefault="00AB2ADF" w:rsidP="00A047FB">
      <w:pPr>
        <w:pStyle w:val="1"/>
        <w:jc w:val="center"/>
        <w:rPr>
          <w:rFonts w:ascii="Times New Roman" w:hAnsi="Times New Roman" w:cs="Times New Roman"/>
          <w:b/>
          <w:color w:val="auto"/>
        </w:rPr>
      </w:pPr>
      <w:bookmarkStart w:id="31" w:name="_Toc2778368"/>
      <w:r w:rsidRPr="00A047FB">
        <w:rPr>
          <w:rFonts w:ascii="Times New Roman" w:hAnsi="Times New Roman" w:cs="Times New Roman"/>
          <w:b/>
          <w:color w:val="auto"/>
        </w:rPr>
        <w:lastRenderedPageBreak/>
        <w:t>Приложение 4</w:t>
      </w:r>
      <w:bookmarkEnd w:id="31"/>
    </w:p>
    <w:p w:rsidR="0074022A" w:rsidRDefault="00AB2ADF" w:rsidP="007402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w:t>
      </w:r>
      <w:r w:rsidR="0074022A">
        <w:rPr>
          <w:rFonts w:ascii="Times New Roman" w:hAnsi="Times New Roman" w:cs="Times New Roman"/>
          <w:sz w:val="28"/>
          <w:szCs w:val="28"/>
        </w:rPr>
        <w:t>зация вводного этапа</w:t>
      </w:r>
    </w:p>
    <w:tbl>
      <w:tblPr>
        <w:tblStyle w:val="a3"/>
        <w:tblW w:w="14737" w:type="dxa"/>
        <w:tblLayout w:type="fixed"/>
        <w:tblLook w:val="04A0" w:firstRow="1" w:lastRow="0" w:firstColumn="1" w:lastColumn="0" w:noHBand="0" w:noVBand="1"/>
      </w:tblPr>
      <w:tblGrid>
        <w:gridCol w:w="1271"/>
        <w:gridCol w:w="1701"/>
        <w:gridCol w:w="6521"/>
        <w:gridCol w:w="1559"/>
        <w:gridCol w:w="3685"/>
      </w:tblGrid>
      <w:tr w:rsidR="0074022A" w:rsidRPr="0014439D" w:rsidTr="00AB2ADF">
        <w:tc>
          <w:tcPr>
            <w:tcW w:w="127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Часть</w:t>
            </w:r>
          </w:p>
        </w:tc>
        <w:tc>
          <w:tcPr>
            <w:tcW w:w="170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Исходное положение</w:t>
            </w:r>
          </w:p>
        </w:tc>
        <w:tc>
          <w:tcPr>
            <w:tcW w:w="652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Описание упражнения</w:t>
            </w:r>
          </w:p>
        </w:tc>
        <w:tc>
          <w:tcPr>
            <w:tcW w:w="1559"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Дозировка</w:t>
            </w:r>
          </w:p>
        </w:tc>
        <w:tc>
          <w:tcPr>
            <w:tcW w:w="3685"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Методические указания</w:t>
            </w:r>
          </w:p>
        </w:tc>
      </w:tr>
      <w:tr w:rsidR="0074022A" w:rsidRPr="0014439D" w:rsidTr="00AB2ADF">
        <w:tc>
          <w:tcPr>
            <w:tcW w:w="127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Вводная</w:t>
            </w:r>
          </w:p>
        </w:tc>
        <w:tc>
          <w:tcPr>
            <w:tcW w:w="1701" w:type="dxa"/>
          </w:tcPr>
          <w:p w:rsidR="0074022A" w:rsidRPr="0014439D" w:rsidRDefault="0074022A"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652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1. Расправить грудную клетку и плечи вдох, </w:t>
            </w: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 выдох.</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2. Опираясь локтями и затылком, прогнуться в грудном отделе позвоночника.</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3. Отвести здоровую ногу с одновременным разведением рук.</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4. Шевеление пальцами обеих ног.</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5. Руки к плечам, вращательные движения в плечевых суставах вперед и </w:t>
            </w:r>
            <w:proofErr w:type="gramStart"/>
            <w:r w:rsidRPr="0014439D">
              <w:rPr>
                <w:rFonts w:ascii="Times New Roman" w:hAnsi="Times New Roman" w:cs="Times New Roman"/>
                <w:sz w:val="24"/>
                <w:szCs w:val="28"/>
              </w:rPr>
              <w:t>назад .</w:t>
            </w:r>
            <w:proofErr w:type="gramEnd"/>
          </w:p>
        </w:tc>
        <w:tc>
          <w:tcPr>
            <w:tcW w:w="1559" w:type="dxa"/>
          </w:tcPr>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5-6 раз</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5-6 раз</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5-6 раз</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20-30 движений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10-12 раз</w:t>
            </w:r>
          </w:p>
        </w:tc>
        <w:tc>
          <w:tcPr>
            <w:tcW w:w="3685"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w:t>
            </w:r>
            <w:r w:rsidR="00AB2ADF">
              <w:rPr>
                <w:rFonts w:ascii="Times New Roman" w:hAnsi="Times New Roman" w:cs="Times New Roman"/>
                <w:sz w:val="24"/>
                <w:szCs w:val="28"/>
              </w:rPr>
              <w:t>ный.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Без резких движений принимать поло</w:t>
            </w:r>
            <w:r w:rsidR="00AB2ADF">
              <w:rPr>
                <w:rFonts w:ascii="Times New Roman" w:hAnsi="Times New Roman" w:cs="Times New Roman"/>
                <w:sz w:val="24"/>
                <w:szCs w:val="28"/>
              </w:rPr>
              <w:t>женное положение. Темп средний.</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Дыхание произвольное.</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Дыхание произвольное.</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средний</w:t>
            </w:r>
          </w:p>
        </w:tc>
      </w:tr>
      <w:tr w:rsidR="0074022A" w:rsidRPr="0014439D" w:rsidTr="00AB2ADF">
        <w:tc>
          <w:tcPr>
            <w:tcW w:w="127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Основная</w:t>
            </w:r>
          </w:p>
        </w:tc>
        <w:tc>
          <w:tcPr>
            <w:tcW w:w="1701" w:type="dxa"/>
          </w:tcPr>
          <w:p w:rsidR="0074022A" w:rsidRPr="0014439D" w:rsidRDefault="0074022A"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652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 Круговые движения в ГС в одну и др. сторону, обоями конечностями.</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7. Сгибание и разгибание в </w:t>
            </w:r>
            <w:proofErr w:type="gramStart"/>
            <w:r w:rsidRPr="0014439D">
              <w:rPr>
                <w:rFonts w:ascii="Times New Roman" w:hAnsi="Times New Roman" w:cs="Times New Roman"/>
                <w:sz w:val="24"/>
                <w:szCs w:val="28"/>
              </w:rPr>
              <w:t>КС .</w:t>
            </w:r>
            <w:proofErr w:type="gramEnd"/>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8. Подняв руки вверх, захватив в конце движения пальцами рук спинку кровати, с одновременным подниманием вверх здоровой ноги.</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9. Согнуть здоровую ногу в КС, подтянуть как можно ближе колено к груди - выдох, </w:t>
            </w: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вдох.</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10. Сгибание-разгибание в коленном суставе, до появления незначительных болевых ощущений.</w:t>
            </w:r>
          </w:p>
        </w:tc>
        <w:tc>
          <w:tcPr>
            <w:tcW w:w="1559" w:type="dxa"/>
          </w:tcPr>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8-10 раз</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8-10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tc>
        <w:tc>
          <w:tcPr>
            <w:tcW w:w="3685" w:type="dxa"/>
          </w:tcPr>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Темп средний.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Темп медленный, без резких движений. </w:t>
            </w:r>
            <w:proofErr w:type="spellStart"/>
            <w:r w:rsidRPr="0014439D">
              <w:rPr>
                <w:rFonts w:ascii="Times New Roman" w:hAnsi="Times New Roman" w:cs="Times New Roman"/>
                <w:sz w:val="24"/>
                <w:szCs w:val="28"/>
              </w:rPr>
              <w:t>Неоперированной</w:t>
            </w:r>
            <w:proofErr w:type="spellEnd"/>
            <w:r w:rsidRPr="0014439D">
              <w:rPr>
                <w:rFonts w:ascii="Times New Roman" w:hAnsi="Times New Roman" w:cs="Times New Roman"/>
                <w:sz w:val="24"/>
                <w:szCs w:val="28"/>
              </w:rPr>
              <w:t xml:space="preserve"> коне</w:t>
            </w:r>
            <w:r w:rsidR="00AB2ADF">
              <w:rPr>
                <w:rFonts w:ascii="Times New Roman" w:hAnsi="Times New Roman" w:cs="Times New Roman"/>
                <w:sz w:val="24"/>
                <w:szCs w:val="28"/>
              </w:rPr>
              <w:t>чностью выполняется упражнение.</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Темп средний. </w:t>
            </w:r>
            <w:r w:rsidR="00AB2ADF">
              <w:rPr>
                <w:rFonts w:ascii="Times New Roman" w:hAnsi="Times New Roman" w:cs="Times New Roman"/>
                <w:sz w:val="24"/>
                <w:szCs w:val="28"/>
              </w:rPr>
              <w:t xml:space="preserve">Поднять ногу вдох, </w:t>
            </w:r>
            <w:proofErr w:type="spellStart"/>
            <w:r w:rsidR="00AB2ADF">
              <w:rPr>
                <w:rFonts w:ascii="Times New Roman" w:hAnsi="Times New Roman" w:cs="Times New Roman"/>
                <w:sz w:val="24"/>
                <w:szCs w:val="28"/>
              </w:rPr>
              <w:t>и.п</w:t>
            </w:r>
            <w:proofErr w:type="spellEnd"/>
            <w:r w:rsidR="00AB2ADF">
              <w:rPr>
                <w:rFonts w:ascii="Times New Roman" w:hAnsi="Times New Roman" w:cs="Times New Roman"/>
                <w:sz w:val="24"/>
                <w:szCs w:val="28"/>
              </w:rPr>
              <w:t>. -выдох.</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lastRenderedPageBreak/>
              <w:t>Темп медленный. Выполнять упражнение оперированной конечностью.</w:t>
            </w:r>
          </w:p>
        </w:tc>
      </w:tr>
      <w:tr w:rsidR="0074022A" w:rsidRPr="0014439D" w:rsidTr="00AB2ADF">
        <w:tc>
          <w:tcPr>
            <w:tcW w:w="1271" w:type="dxa"/>
          </w:tcPr>
          <w:p w:rsidR="0074022A" w:rsidRPr="0014439D" w:rsidRDefault="0074022A" w:rsidP="00A047FB">
            <w:pPr>
              <w:spacing w:line="360" w:lineRule="auto"/>
              <w:jc w:val="both"/>
              <w:rPr>
                <w:rFonts w:ascii="Times New Roman" w:hAnsi="Times New Roman" w:cs="Times New Roman"/>
                <w:sz w:val="24"/>
                <w:szCs w:val="28"/>
              </w:rPr>
            </w:pPr>
            <w:proofErr w:type="gramStart"/>
            <w:r w:rsidRPr="0014439D">
              <w:rPr>
                <w:rFonts w:ascii="Times New Roman" w:hAnsi="Times New Roman" w:cs="Times New Roman"/>
                <w:sz w:val="24"/>
                <w:szCs w:val="28"/>
              </w:rPr>
              <w:lastRenderedPageBreak/>
              <w:t>Заключи-тельная</w:t>
            </w:r>
            <w:proofErr w:type="gramEnd"/>
          </w:p>
        </w:tc>
        <w:tc>
          <w:tcPr>
            <w:tcW w:w="1701" w:type="dxa"/>
          </w:tcPr>
          <w:p w:rsidR="0074022A" w:rsidRPr="0014439D" w:rsidRDefault="0074022A"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6521"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11. Поднять руки вверх и хорошо потянуться - вдох, </w:t>
            </w: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xml:space="preserve">. - </w:t>
            </w:r>
            <w:proofErr w:type="gramStart"/>
            <w:r w:rsidRPr="0014439D">
              <w:rPr>
                <w:rFonts w:ascii="Times New Roman" w:hAnsi="Times New Roman" w:cs="Times New Roman"/>
                <w:sz w:val="24"/>
                <w:szCs w:val="28"/>
              </w:rPr>
              <w:t>выдох .</w:t>
            </w:r>
            <w:proofErr w:type="gramEnd"/>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12. Руки в сторону- вдох, расслабленно «уронить» руки - выдох</w:t>
            </w:r>
            <w:proofErr w:type="gramStart"/>
            <w:r w:rsidRPr="0014439D">
              <w:rPr>
                <w:rFonts w:ascii="Times New Roman" w:hAnsi="Times New Roman" w:cs="Times New Roman"/>
                <w:sz w:val="24"/>
                <w:szCs w:val="28"/>
              </w:rPr>
              <w:t xml:space="preserve"> ..</w:t>
            </w:r>
            <w:proofErr w:type="gramEnd"/>
          </w:p>
        </w:tc>
        <w:tc>
          <w:tcPr>
            <w:tcW w:w="1559"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tc>
        <w:tc>
          <w:tcPr>
            <w:tcW w:w="3685"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tc>
      </w:tr>
    </w:tbl>
    <w:p w:rsidR="0074022A" w:rsidRDefault="0074022A"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74022A" w:rsidRPr="00A047FB" w:rsidRDefault="0074022A" w:rsidP="00A047FB">
      <w:pPr>
        <w:pStyle w:val="1"/>
        <w:jc w:val="center"/>
        <w:rPr>
          <w:rFonts w:ascii="Times New Roman" w:hAnsi="Times New Roman" w:cs="Times New Roman"/>
          <w:b/>
          <w:color w:val="auto"/>
        </w:rPr>
      </w:pPr>
      <w:bookmarkStart w:id="32" w:name="_Toc2778369"/>
      <w:r w:rsidRPr="00A047FB">
        <w:rPr>
          <w:rFonts w:ascii="Times New Roman" w:hAnsi="Times New Roman" w:cs="Times New Roman"/>
          <w:b/>
          <w:color w:val="auto"/>
        </w:rPr>
        <w:lastRenderedPageBreak/>
        <w:t xml:space="preserve">Приложение </w:t>
      </w:r>
      <w:r w:rsidR="00AB2ADF" w:rsidRPr="00A047FB">
        <w:rPr>
          <w:rFonts w:ascii="Times New Roman" w:hAnsi="Times New Roman" w:cs="Times New Roman"/>
          <w:b/>
          <w:color w:val="auto"/>
        </w:rPr>
        <w:t>5</w:t>
      </w:r>
      <w:bookmarkEnd w:id="32"/>
    </w:p>
    <w:p w:rsidR="0074022A" w:rsidRDefault="0074022A" w:rsidP="007402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основного периода</w:t>
      </w:r>
    </w:p>
    <w:tbl>
      <w:tblPr>
        <w:tblStyle w:val="a3"/>
        <w:tblW w:w="0" w:type="auto"/>
        <w:tblLayout w:type="fixed"/>
        <w:tblLook w:val="04A0" w:firstRow="1" w:lastRow="0" w:firstColumn="1" w:lastColumn="0" w:noHBand="0" w:noVBand="1"/>
      </w:tblPr>
      <w:tblGrid>
        <w:gridCol w:w="1413"/>
        <w:gridCol w:w="1559"/>
        <w:gridCol w:w="6804"/>
        <w:gridCol w:w="1276"/>
        <w:gridCol w:w="3402"/>
      </w:tblGrid>
      <w:tr w:rsidR="0074022A" w:rsidRPr="0014439D" w:rsidTr="00AB2ADF">
        <w:tc>
          <w:tcPr>
            <w:tcW w:w="1413"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Часть</w:t>
            </w:r>
          </w:p>
        </w:tc>
        <w:tc>
          <w:tcPr>
            <w:tcW w:w="1559"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Исходное положение</w:t>
            </w:r>
          </w:p>
        </w:tc>
        <w:tc>
          <w:tcPr>
            <w:tcW w:w="6804"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Описание упражнения</w:t>
            </w:r>
          </w:p>
        </w:tc>
        <w:tc>
          <w:tcPr>
            <w:tcW w:w="1276"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Дозировка</w:t>
            </w:r>
          </w:p>
        </w:tc>
        <w:tc>
          <w:tcPr>
            <w:tcW w:w="3402"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Методические указания</w:t>
            </w:r>
          </w:p>
        </w:tc>
      </w:tr>
      <w:tr w:rsidR="0074022A" w:rsidRPr="0014439D" w:rsidTr="00AB2ADF">
        <w:tc>
          <w:tcPr>
            <w:tcW w:w="1413"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Вводная</w:t>
            </w:r>
          </w:p>
        </w:tc>
        <w:tc>
          <w:tcPr>
            <w:tcW w:w="1559" w:type="dxa"/>
          </w:tcPr>
          <w:p w:rsidR="0074022A" w:rsidRPr="0014439D" w:rsidRDefault="0074022A"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6804"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1.Расправить грудную клетку и плечи вдох, </w:t>
            </w: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 выдох.</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2. Опираясь локтями и затылком, прогнуться в грудном отделе позвоночника</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3. Отвести здоровую ногу с одновременным разведением </w:t>
            </w:r>
            <w:proofErr w:type="gramStart"/>
            <w:r w:rsidRPr="0014439D">
              <w:rPr>
                <w:rFonts w:ascii="Times New Roman" w:hAnsi="Times New Roman" w:cs="Times New Roman"/>
                <w:sz w:val="24"/>
                <w:szCs w:val="28"/>
              </w:rPr>
              <w:t>рук .</w:t>
            </w:r>
            <w:proofErr w:type="gramEnd"/>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4. Шевеление пальцами обеих ног</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 Руки к плечам, вращательные движения в плечевых суставах вперед и назад</w:t>
            </w:r>
            <w:proofErr w:type="gramStart"/>
            <w:r w:rsidRPr="0014439D">
              <w:rPr>
                <w:rFonts w:ascii="Times New Roman" w:hAnsi="Times New Roman" w:cs="Times New Roman"/>
                <w:sz w:val="24"/>
                <w:szCs w:val="28"/>
              </w:rPr>
              <w:t xml:space="preserve"> ..</w:t>
            </w:r>
            <w:proofErr w:type="gramEnd"/>
          </w:p>
        </w:tc>
        <w:tc>
          <w:tcPr>
            <w:tcW w:w="1276"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A047FB"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5-6 раз</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5-6 раз</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20-30 движений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10-12 раз</w:t>
            </w:r>
          </w:p>
        </w:tc>
        <w:tc>
          <w:tcPr>
            <w:tcW w:w="3402" w:type="dxa"/>
          </w:tcPr>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Темп медленный.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Без резких движений принимать поло</w:t>
            </w:r>
            <w:r w:rsidR="00AB2ADF">
              <w:rPr>
                <w:rFonts w:ascii="Times New Roman" w:hAnsi="Times New Roman" w:cs="Times New Roman"/>
                <w:sz w:val="24"/>
                <w:szCs w:val="28"/>
              </w:rPr>
              <w:t>женное положение. Темп средний.</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Дыхание произвольное.</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Дыхание произвольное.</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средний</w:t>
            </w:r>
          </w:p>
        </w:tc>
      </w:tr>
      <w:tr w:rsidR="0074022A" w:rsidRPr="0014439D" w:rsidTr="00AB2ADF">
        <w:tc>
          <w:tcPr>
            <w:tcW w:w="1413"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Основная</w:t>
            </w:r>
          </w:p>
        </w:tc>
        <w:tc>
          <w:tcPr>
            <w:tcW w:w="1559" w:type="dxa"/>
          </w:tcPr>
          <w:p w:rsidR="0074022A" w:rsidRPr="0014439D" w:rsidRDefault="0074022A"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6804"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 Круговые движения в ГС в одну и др</w:t>
            </w:r>
            <w:r w:rsidR="00AB2ADF">
              <w:rPr>
                <w:rFonts w:ascii="Times New Roman" w:hAnsi="Times New Roman" w:cs="Times New Roman"/>
                <w:sz w:val="24"/>
                <w:szCs w:val="28"/>
              </w:rPr>
              <w:t>. сторону, обоями конечностями.</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7. Сгибание и разгибание в </w:t>
            </w:r>
            <w:proofErr w:type="gramStart"/>
            <w:r w:rsidRPr="0014439D">
              <w:rPr>
                <w:rFonts w:ascii="Times New Roman" w:hAnsi="Times New Roman" w:cs="Times New Roman"/>
                <w:sz w:val="24"/>
                <w:szCs w:val="28"/>
              </w:rPr>
              <w:t>КС .</w:t>
            </w:r>
            <w:proofErr w:type="gramEnd"/>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8. Подняв руки вверх, захватив в конце движения пальцами рук спинку кровати, с одновременным подниманием вверх здоровой ноги.</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9. Согнуть здоровую ногу в КС, подтянуть как можно ближе колено к груди - выдох, </w:t>
            </w: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вдох.</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10. Сгибание-разгибание в коленном суставе, до появления незначительных болевых ощущений.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lastRenderedPageBreak/>
              <w:t xml:space="preserve">11. Удерживание здоровой, затем оперированной ноги на </w:t>
            </w:r>
            <w:proofErr w:type="gramStart"/>
            <w:r w:rsidRPr="0014439D">
              <w:rPr>
                <w:rFonts w:ascii="Times New Roman" w:hAnsi="Times New Roman" w:cs="Times New Roman"/>
                <w:sz w:val="24"/>
                <w:szCs w:val="28"/>
              </w:rPr>
              <w:t>весу(</w:t>
            </w:r>
            <w:proofErr w:type="gramEnd"/>
            <w:r w:rsidRPr="0014439D">
              <w:rPr>
                <w:rFonts w:ascii="Times New Roman" w:hAnsi="Times New Roman" w:cs="Times New Roman"/>
                <w:sz w:val="24"/>
                <w:szCs w:val="28"/>
              </w:rPr>
              <w:t xml:space="preserve">пациента следует предупредить о необходимости избегать внутренней ротации ноги из-за возможности вывиха головки </w:t>
            </w:r>
            <w:proofErr w:type="spellStart"/>
            <w:r w:rsidRPr="0014439D">
              <w:rPr>
                <w:rFonts w:ascii="Times New Roman" w:hAnsi="Times New Roman" w:cs="Times New Roman"/>
                <w:sz w:val="24"/>
                <w:szCs w:val="28"/>
              </w:rPr>
              <w:t>эндопротеза</w:t>
            </w:r>
            <w:proofErr w:type="spellEnd"/>
            <w:r w:rsidRPr="0014439D">
              <w:rPr>
                <w:rFonts w:ascii="Times New Roman" w:hAnsi="Times New Roman" w:cs="Times New Roman"/>
                <w:sz w:val="24"/>
                <w:szCs w:val="28"/>
              </w:rPr>
              <w:t>.</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12. Имитация ходьбы- согнуть не оперированную ногу в коленном суставе с опорой на стопу, приподнять таз как можно выше, удерживая его в течение 5 секунд, а затем его медленно опустить.</w:t>
            </w:r>
          </w:p>
        </w:tc>
        <w:tc>
          <w:tcPr>
            <w:tcW w:w="1276"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lastRenderedPageBreak/>
              <w:t>8-10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8-10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5-10 раз</w:t>
            </w:r>
          </w:p>
        </w:tc>
        <w:tc>
          <w:tcPr>
            <w:tcW w:w="3402" w:type="dxa"/>
          </w:tcPr>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Темп средний.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Темп медленный, без резких движений. </w:t>
            </w:r>
            <w:proofErr w:type="spellStart"/>
            <w:r w:rsidRPr="0014439D">
              <w:rPr>
                <w:rFonts w:ascii="Times New Roman" w:hAnsi="Times New Roman" w:cs="Times New Roman"/>
                <w:sz w:val="24"/>
                <w:szCs w:val="28"/>
              </w:rPr>
              <w:t>Неоперированной</w:t>
            </w:r>
            <w:proofErr w:type="spellEnd"/>
            <w:r w:rsidRPr="0014439D">
              <w:rPr>
                <w:rFonts w:ascii="Times New Roman" w:hAnsi="Times New Roman" w:cs="Times New Roman"/>
                <w:sz w:val="24"/>
                <w:szCs w:val="28"/>
              </w:rPr>
              <w:t xml:space="preserve"> коне</w:t>
            </w:r>
            <w:r w:rsidR="00AB2ADF">
              <w:rPr>
                <w:rFonts w:ascii="Times New Roman" w:hAnsi="Times New Roman" w:cs="Times New Roman"/>
                <w:sz w:val="24"/>
                <w:szCs w:val="28"/>
              </w:rPr>
              <w:t>чностью выполняется упражнение.</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Темп средний. </w:t>
            </w:r>
            <w:r w:rsidR="00AB2ADF">
              <w:rPr>
                <w:rFonts w:ascii="Times New Roman" w:hAnsi="Times New Roman" w:cs="Times New Roman"/>
                <w:sz w:val="24"/>
                <w:szCs w:val="28"/>
              </w:rPr>
              <w:t xml:space="preserve">Поднять ногу вдох, </w:t>
            </w:r>
            <w:proofErr w:type="spellStart"/>
            <w:r w:rsidR="00AB2ADF">
              <w:rPr>
                <w:rFonts w:ascii="Times New Roman" w:hAnsi="Times New Roman" w:cs="Times New Roman"/>
                <w:sz w:val="24"/>
                <w:szCs w:val="28"/>
              </w:rPr>
              <w:t>и.п</w:t>
            </w:r>
            <w:proofErr w:type="spellEnd"/>
            <w:r w:rsidR="00AB2ADF">
              <w:rPr>
                <w:rFonts w:ascii="Times New Roman" w:hAnsi="Times New Roman" w:cs="Times New Roman"/>
                <w:sz w:val="24"/>
                <w:szCs w:val="28"/>
              </w:rPr>
              <w:t>. -выдох.</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Темп медленный.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 Выполнять упражн</w:t>
            </w:r>
            <w:r w:rsidR="00AB2ADF">
              <w:rPr>
                <w:rFonts w:ascii="Times New Roman" w:hAnsi="Times New Roman" w:cs="Times New Roman"/>
                <w:sz w:val="24"/>
                <w:szCs w:val="28"/>
              </w:rPr>
              <w:t>ение оперированной конечностью.</w:t>
            </w:r>
          </w:p>
          <w:p w:rsidR="0074022A" w:rsidRPr="0014439D" w:rsidRDefault="00AB2AD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Темп медленный.</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 Оперированная конечность должна быть выпрямлена.</w:t>
            </w:r>
          </w:p>
        </w:tc>
      </w:tr>
      <w:tr w:rsidR="0074022A" w:rsidRPr="0014439D" w:rsidTr="00AB2ADF">
        <w:tc>
          <w:tcPr>
            <w:tcW w:w="1413" w:type="dxa"/>
          </w:tcPr>
          <w:p w:rsidR="0074022A" w:rsidRPr="0014439D" w:rsidRDefault="0074022A" w:rsidP="00A047FB">
            <w:pPr>
              <w:spacing w:line="360" w:lineRule="auto"/>
              <w:jc w:val="both"/>
              <w:rPr>
                <w:rFonts w:ascii="Times New Roman" w:hAnsi="Times New Roman" w:cs="Times New Roman"/>
                <w:sz w:val="24"/>
                <w:szCs w:val="28"/>
              </w:rPr>
            </w:pPr>
            <w:proofErr w:type="gramStart"/>
            <w:r w:rsidRPr="0014439D">
              <w:rPr>
                <w:rFonts w:ascii="Times New Roman" w:hAnsi="Times New Roman" w:cs="Times New Roman"/>
                <w:sz w:val="24"/>
                <w:szCs w:val="28"/>
              </w:rPr>
              <w:lastRenderedPageBreak/>
              <w:t>Заключи-тельная</w:t>
            </w:r>
            <w:proofErr w:type="gramEnd"/>
          </w:p>
        </w:tc>
        <w:tc>
          <w:tcPr>
            <w:tcW w:w="1559" w:type="dxa"/>
          </w:tcPr>
          <w:p w:rsidR="0074022A" w:rsidRPr="0014439D" w:rsidRDefault="0074022A"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6804"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13. Поднять руки вверх и хорошо потянуться - вдох, </w:t>
            </w: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 выдох</w:t>
            </w: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14. Руки в сторону- вдох, расслабленно «уронить» руки - выдох</w:t>
            </w:r>
          </w:p>
        </w:tc>
        <w:tc>
          <w:tcPr>
            <w:tcW w:w="1276"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tc>
        <w:tc>
          <w:tcPr>
            <w:tcW w:w="3402" w:type="dxa"/>
          </w:tcPr>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p w:rsidR="0074022A" w:rsidRPr="0014439D" w:rsidRDefault="0074022A" w:rsidP="00A047FB">
            <w:pPr>
              <w:spacing w:line="360" w:lineRule="auto"/>
              <w:jc w:val="both"/>
              <w:rPr>
                <w:rFonts w:ascii="Times New Roman" w:hAnsi="Times New Roman" w:cs="Times New Roman"/>
                <w:sz w:val="24"/>
                <w:szCs w:val="28"/>
              </w:rPr>
            </w:pPr>
          </w:p>
          <w:p w:rsidR="0074022A" w:rsidRPr="0014439D" w:rsidRDefault="0074022A"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tc>
      </w:tr>
    </w:tbl>
    <w:p w:rsidR="0074022A" w:rsidRDefault="0074022A"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A047FB" w:rsidRDefault="00A047FB" w:rsidP="0074022A">
      <w:pPr>
        <w:spacing w:after="0" w:line="360" w:lineRule="auto"/>
        <w:jc w:val="both"/>
        <w:rPr>
          <w:rFonts w:ascii="Times New Roman" w:hAnsi="Times New Roman" w:cs="Times New Roman"/>
          <w:sz w:val="28"/>
          <w:szCs w:val="28"/>
        </w:rPr>
      </w:pPr>
    </w:p>
    <w:p w:rsidR="00AB2ADF" w:rsidRDefault="00AB2ADF" w:rsidP="0074022A">
      <w:pPr>
        <w:spacing w:after="0" w:line="360" w:lineRule="auto"/>
        <w:jc w:val="both"/>
        <w:rPr>
          <w:rFonts w:ascii="Times New Roman" w:hAnsi="Times New Roman" w:cs="Times New Roman"/>
          <w:sz w:val="28"/>
          <w:szCs w:val="28"/>
        </w:rPr>
      </w:pPr>
    </w:p>
    <w:p w:rsidR="0074022A" w:rsidRPr="00A047FB" w:rsidRDefault="00AB2ADF" w:rsidP="00A047FB">
      <w:pPr>
        <w:pStyle w:val="1"/>
        <w:jc w:val="center"/>
        <w:rPr>
          <w:rFonts w:ascii="Times New Roman" w:hAnsi="Times New Roman" w:cs="Times New Roman"/>
          <w:b/>
          <w:color w:val="auto"/>
        </w:rPr>
      </w:pPr>
      <w:bookmarkStart w:id="33" w:name="_Toc2778370"/>
      <w:r w:rsidRPr="00A047FB">
        <w:rPr>
          <w:rFonts w:ascii="Times New Roman" w:hAnsi="Times New Roman" w:cs="Times New Roman"/>
          <w:b/>
          <w:color w:val="auto"/>
        </w:rPr>
        <w:lastRenderedPageBreak/>
        <w:t>Приложение 6</w:t>
      </w:r>
      <w:bookmarkEnd w:id="33"/>
    </w:p>
    <w:p w:rsidR="0078002F" w:rsidRPr="0014439D" w:rsidRDefault="0078002F" w:rsidP="007800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заключительного этапа</w:t>
      </w:r>
    </w:p>
    <w:tbl>
      <w:tblPr>
        <w:tblStyle w:val="a3"/>
        <w:tblW w:w="14737" w:type="dxa"/>
        <w:tblLayout w:type="fixed"/>
        <w:tblLook w:val="04A0" w:firstRow="1" w:lastRow="0" w:firstColumn="1" w:lastColumn="0" w:noHBand="0" w:noVBand="1"/>
      </w:tblPr>
      <w:tblGrid>
        <w:gridCol w:w="1413"/>
        <w:gridCol w:w="1559"/>
        <w:gridCol w:w="7371"/>
        <w:gridCol w:w="1701"/>
        <w:gridCol w:w="2693"/>
      </w:tblGrid>
      <w:tr w:rsidR="0078002F" w:rsidRPr="0014439D" w:rsidTr="00A047FB">
        <w:tc>
          <w:tcPr>
            <w:tcW w:w="1413"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Часть</w:t>
            </w:r>
          </w:p>
        </w:tc>
        <w:tc>
          <w:tcPr>
            <w:tcW w:w="1559"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Исходное положение</w:t>
            </w:r>
          </w:p>
        </w:tc>
        <w:tc>
          <w:tcPr>
            <w:tcW w:w="7371"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Описание упражнения</w:t>
            </w:r>
          </w:p>
        </w:tc>
        <w:tc>
          <w:tcPr>
            <w:tcW w:w="1701"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Дозировка</w:t>
            </w:r>
          </w:p>
        </w:tc>
        <w:tc>
          <w:tcPr>
            <w:tcW w:w="2693"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Методические указания</w:t>
            </w:r>
          </w:p>
        </w:tc>
      </w:tr>
      <w:tr w:rsidR="0078002F" w:rsidRPr="0014439D" w:rsidTr="00A047FB">
        <w:tc>
          <w:tcPr>
            <w:tcW w:w="1413"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Вводная</w:t>
            </w:r>
          </w:p>
        </w:tc>
        <w:tc>
          <w:tcPr>
            <w:tcW w:w="1559" w:type="dxa"/>
          </w:tcPr>
          <w:p w:rsidR="0078002F" w:rsidRPr="0014439D" w:rsidRDefault="0078002F"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7371" w:type="dxa"/>
          </w:tcPr>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1. Опираясь локтями и затылком, прогнуться в грудном отделе позвоночника</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2. Отвести здоровую ногу с одновременным разведением рук</w:t>
            </w:r>
          </w:p>
          <w:p w:rsidR="0078002F" w:rsidRPr="001A7B81" w:rsidRDefault="0078002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3.</w:t>
            </w:r>
            <w:r w:rsidRPr="001A7B81">
              <w:rPr>
                <w:rFonts w:ascii="Times New Roman" w:hAnsi="Times New Roman" w:cs="Times New Roman"/>
                <w:sz w:val="24"/>
                <w:szCs w:val="28"/>
              </w:rPr>
              <w:t>Шевеление пальцами обеих ног.</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4. Подняв руки вверх, захватив в конце движения пальцами рук спинку кровати, с одновременным подниманием вверх здоровой ноги.</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 xml:space="preserve">6. Руки к плечам, вращательные движения в плечевых суставах вперед и </w:t>
            </w:r>
            <w:proofErr w:type="gramStart"/>
            <w:r w:rsidRPr="001A7B81">
              <w:rPr>
                <w:rFonts w:ascii="Times New Roman" w:hAnsi="Times New Roman" w:cs="Times New Roman"/>
                <w:sz w:val="24"/>
                <w:szCs w:val="28"/>
              </w:rPr>
              <w:t>назад .</w:t>
            </w:r>
            <w:proofErr w:type="gramEnd"/>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3. Отвести здоровую ногу с одновременным разведением </w:t>
            </w:r>
            <w:proofErr w:type="gramStart"/>
            <w:r w:rsidRPr="0014439D">
              <w:rPr>
                <w:rFonts w:ascii="Times New Roman" w:hAnsi="Times New Roman" w:cs="Times New Roman"/>
                <w:sz w:val="24"/>
                <w:szCs w:val="28"/>
              </w:rPr>
              <w:t>рук .</w:t>
            </w:r>
            <w:proofErr w:type="gramEnd"/>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4. Шевеление пальцами обеих ног</w:t>
            </w: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 Руки к плечам, вращательные движения в плечевых суставах вперед и назад</w:t>
            </w:r>
            <w:proofErr w:type="gramStart"/>
            <w:r w:rsidRPr="0014439D">
              <w:rPr>
                <w:rFonts w:ascii="Times New Roman" w:hAnsi="Times New Roman" w:cs="Times New Roman"/>
                <w:sz w:val="24"/>
                <w:szCs w:val="28"/>
              </w:rPr>
              <w:t xml:space="preserve"> ..</w:t>
            </w:r>
            <w:proofErr w:type="gramEnd"/>
          </w:p>
        </w:tc>
        <w:tc>
          <w:tcPr>
            <w:tcW w:w="1701" w:type="dxa"/>
          </w:tcPr>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5-6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5-6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20-30 движений</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5-6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10-12 раз</w:t>
            </w:r>
          </w:p>
        </w:tc>
        <w:tc>
          <w:tcPr>
            <w:tcW w:w="2693"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p w:rsidR="0078002F" w:rsidRPr="0014439D"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Без резких движений принимать положенное положение. Темп средний.</w:t>
            </w:r>
          </w:p>
          <w:p w:rsidR="0078002F" w:rsidRPr="0014439D"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Дыхание произвольное.</w:t>
            </w:r>
          </w:p>
          <w:p w:rsidR="0078002F" w:rsidRPr="0014439D"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Дыхание произвольное.</w:t>
            </w:r>
          </w:p>
          <w:p w:rsidR="0078002F" w:rsidRPr="0014439D"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средний</w:t>
            </w:r>
          </w:p>
        </w:tc>
      </w:tr>
      <w:tr w:rsidR="0078002F" w:rsidRPr="0014439D" w:rsidTr="00A047FB">
        <w:tc>
          <w:tcPr>
            <w:tcW w:w="1413"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Основная</w:t>
            </w:r>
          </w:p>
        </w:tc>
        <w:tc>
          <w:tcPr>
            <w:tcW w:w="1559" w:type="dxa"/>
          </w:tcPr>
          <w:p w:rsidR="0078002F" w:rsidRPr="0014439D" w:rsidRDefault="0078002F"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7371" w:type="dxa"/>
          </w:tcPr>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 xml:space="preserve">1. </w:t>
            </w:r>
            <w:proofErr w:type="spellStart"/>
            <w:r w:rsidRPr="001A7B81">
              <w:rPr>
                <w:rFonts w:ascii="Times New Roman" w:hAnsi="Times New Roman" w:cs="Times New Roman"/>
                <w:sz w:val="24"/>
                <w:szCs w:val="28"/>
              </w:rPr>
              <w:t>Присаживание</w:t>
            </w:r>
            <w:proofErr w:type="spellEnd"/>
            <w:r w:rsidRPr="001A7B81">
              <w:rPr>
                <w:rFonts w:ascii="Times New Roman" w:hAnsi="Times New Roman" w:cs="Times New Roman"/>
                <w:sz w:val="24"/>
                <w:szCs w:val="28"/>
              </w:rPr>
              <w:t xml:space="preserve"> в постели</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2. Удерживание здоровой, затем оперированной ноги на весу</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3. Имитация ходьбы- согнуть не оперированную ногу в коленном суставе с опорой на стопу, приподнять таз как можно выше, удерживая его в течение 5 секунд, а затем его медленно опустить</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lastRenderedPageBreak/>
              <w:t>4. Руки к плечам, вращательные движения в плечевых суставах вперед и назад</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 Сгибание-разгибание в коленном суставе.</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 xml:space="preserve">6. Согнуть здоровую ногу в КС, подтянуть как можно ближе колено к груди - выдох, </w:t>
            </w:r>
            <w:proofErr w:type="spellStart"/>
            <w:r w:rsidRPr="001A7B81">
              <w:rPr>
                <w:rFonts w:ascii="Times New Roman" w:hAnsi="Times New Roman" w:cs="Times New Roman"/>
                <w:sz w:val="24"/>
                <w:szCs w:val="28"/>
              </w:rPr>
              <w:t>и.п</w:t>
            </w:r>
            <w:proofErr w:type="spellEnd"/>
            <w:r w:rsidRPr="001A7B81">
              <w:rPr>
                <w:rFonts w:ascii="Times New Roman" w:hAnsi="Times New Roman" w:cs="Times New Roman"/>
                <w:sz w:val="24"/>
                <w:szCs w:val="28"/>
              </w:rPr>
              <w:t>.- вдох.</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7. Руки в сторону- вдох, расслабленно «уронить» руки - выдох</w:t>
            </w: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 xml:space="preserve">8. Разгибание в ГС обеих ног, поочередно, облокачиваясь сзади </w:t>
            </w:r>
            <w:proofErr w:type="gramStart"/>
            <w:r w:rsidRPr="001A7B81">
              <w:rPr>
                <w:rFonts w:ascii="Times New Roman" w:hAnsi="Times New Roman" w:cs="Times New Roman"/>
                <w:sz w:val="24"/>
                <w:szCs w:val="28"/>
              </w:rPr>
              <w:t>руками .</w:t>
            </w:r>
            <w:proofErr w:type="gramEnd"/>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 xml:space="preserve">9. Разгибание в КС обеих ног, </w:t>
            </w:r>
            <w:proofErr w:type="gramStart"/>
            <w:r w:rsidRPr="001A7B81">
              <w:rPr>
                <w:rFonts w:ascii="Times New Roman" w:hAnsi="Times New Roman" w:cs="Times New Roman"/>
                <w:sz w:val="24"/>
                <w:szCs w:val="28"/>
              </w:rPr>
              <w:t>поочередно ,</w:t>
            </w:r>
            <w:proofErr w:type="gramEnd"/>
            <w:r w:rsidRPr="001A7B81">
              <w:rPr>
                <w:rFonts w:ascii="Times New Roman" w:hAnsi="Times New Roman" w:cs="Times New Roman"/>
                <w:sz w:val="24"/>
                <w:szCs w:val="28"/>
              </w:rPr>
              <w:t xml:space="preserve"> облокачиваясь сзади руками</w:t>
            </w:r>
          </w:p>
          <w:p w:rsidR="0078002F" w:rsidRPr="0014439D" w:rsidRDefault="0078002F" w:rsidP="00A047FB">
            <w:pPr>
              <w:spacing w:line="360" w:lineRule="auto"/>
              <w:jc w:val="both"/>
              <w:rPr>
                <w:rFonts w:ascii="Times New Roman" w:hAnsi="Times New Roman" w:cs="Times New Roman"/>
                <w:sz w:val="24"/>
                <w:szCs w:val="28"/>
              </w:rPr>
            </w:pPr>
          </w:p>
        </w:tc>
        <w:tc>
          <w:tcPr>
            <w:tcW w:w="1701" w:type="dxa"/>
          </w:tcPr>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lastRenderedPageBreak/>
              <w:t>2 мин</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5-6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5-10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lastRenderedPageBreak/>
              <w:t>10-12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5-6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6-8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6-8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8-10 раз</w:t>
            </w:r>
          </w:p>
          <w:p w:rsidR="0078002F" w:rsidRPr="001A7B81"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8-10 раз</w:t>
            </w:r>
          </w:p>
        </w:tc>
        <w:tc>
          <w:tcPr>
            <w:tcW w:w="2693" w:type="dxa"/>
          </w:tcPr>
          <w:p w:rsidR="0078002F" w:rsidRPr="0014439D" w:rsidRDefault="0078002F"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Т</w:t>
            </w:r>
            <w:r w:rsidR="00A047FB">
              <w:rPr>
                <w:rFonts w:ascii="Times New Roman" w:hAnsi="Times New Roman" w:cs="Times New Roman"/>
                <w:sz w:val="24"/>
                <w:szCs w:val="28"/>
              </w:rPr>
              <w:t>емп средний.</w:t>
            </w: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Темп медленный, без резких движений. </w:t>
            </w:r>
            <w:proofErr w:type="spellStart"/>
            <w:r w:rsidRPr="0014439D">
              <w:rPr>
                <w:rFonts w:ascii="Times New Roman" w:hAnsi="Times New Roman" w:cs="Times New Roman"/>
                <w:sz w:val="24"/>
                <w:szCs w:val="28"/>
              </w:rPr>
              <w:t>Неоперированной</w:t>
            </w:r>
            <w:proofErr w:type="spellEnd"/>
            <w:r w:rsidRPr="0014439D">
              <w:rPr>
                <w:rFonts w:ascii="Times New Roman" w:hAnsi="Times New Roman" w:cs="Times New Roman"/>
                <w:sz w:val="24"/>
                <w:szCs w:val="28"/>
              </w:rPr>
              <w:t xml:space="preserve"> коне</w:t>
            </w:r>
            <w:r w:rsidR="00A047FB">
              <w:rPr>
                <w:rFonts w:ascii="Times New Roman" w:hAnsi="Times New Roman" w:cs="Times New Roman"/>
                <w:sz w:val="24"/>
                <w:szCs w:val="28"/>
              </w:rPr>
              <w:t xml:space="preserve">чностью </w:t>
            </w:r>
            <w:r w:rsidR="00A047FB">
              <w:rPr>
                <w:rFonts w:ascii="Times New Roman" w:hAnsi="Times New Roman" w:cs="Times New Roman"/>
                <w:sz w:val="24"/>
                <w:szCs w:val="28"/>
              </w:rPr>
              <w:lastRenderedPageBreak/>
              <w:t>выполняется упражнение.</w:t>
            </w: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 xml:space="preserve">Темп средний. </w:t>
            </w:r>
            <w:r w:rsidR="00A047FB">
              <w:rPr>
                <w:rFonts w:ascii="Times New Roman" w:hAnsi="Times New Roman" w:cs="Times New Roman"/>
                <w:sz w:val="24"/>
                <w:szCs w:val="28"/>
              </w:rPr>
              <w:t xml:space="preserve">Поднять ногу вдох, </w:t>
            </w:r>
            <w:proofErr w:type="spellStart"/>
            <w:r w:rsidR="00A047FB">
              <w:rPr>
                <w:rFonts w:ascii="Times New Roman" w:hAnsi="Times New Roman" w:cs="Times New Roman"/>
                <w:sz w:val="24"/>
                <w:szCs w:val="28"/>
              </w:rPr>
              <w:t>и.п</w:t>
            </w:r>
            <w:proofErr w:type="spellEnd"/>
            <w:r w:rsidR="00A047FB">
              <w:rPr>
                <w:rFonts w:ascii="Times New Roman" w:hAnsi="Times New Roman" w:cs="Times New Roman"/>
                <w:sz w:val="24"/>
                <w:szCs w:val="28"/>
              </w:rPr>
              <w:t>. -выдох.</w:t>
            </w:r>
          </w:p>
          <w:p w:rsidR="0078002F" w:rsidRPr="0014439D" w:rsidRDefault="00A047FB"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Темп медленный.</w:t>
            </w: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 Выполнять упражн</w:t>
            </w:r>
            <w:r w:rsidR="00A047FB">
              <w:rPr>
                <w:rFonts w:ascii="Times New Roman" w:hAnsi="Times New Roman" w:cs="Times New Roman"/>
                <w:sz w:val="24"/>
                <w:szCs w:val="28"/>
              </w:rPr>
              <w:t>ение оперированной конечностью.</w:t>
            </w:r>
          </w:p>
          <w:p w:rsidR="0078002F" w:rsidRPr="0014439D" w:rsidRDefault="00A047FB" w:rsidP="00A047FB">
            <w:pPr>
              <w:spacing w:line="360" w:lineRule="auto"/>
              <w:jc w:val="both"/>
              <w:rPr>
                <w:rFonts w:ascii="Times New Roman" w:hAnsi="Times New Roman" w:cs="Times New Roman"/>
                <w:sz w:val="24"/>
                <w:szCs w:val="28"/>
              </w:rPr>
            </w:pPr>
            <w:r>
              <w:rPr>
                <w:rFonts w:ascii="Times New Roman" w:hAnsi="Times New Roman" w:cs="Times New Roman"/>
                <w:sz w:val="24"/>
                <w:szCs w:val="28"/>
              </w:rPr>
              <w:t>Темп медленный.</w:t>
            </w: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 Оперированная конечность должна быть выпрямлена.</w:t>
            </w:r>
          </w:p>
        </w:tc>
      </w:tr>
      <w:tr w:rsidR="0078002F" w:rsidRPr="0014439D" w:rsidTr="00A047FB">
        <w:tc>
          <w:tcPr>
            <w:tcW w:w="1413" w:type="dxa"/>
          </w:tcPr>
          <w:p w:rsidR="0078002F" w:rsidRPr="0014439D" w:rsidRDefault="0078002F" w:rsidP="00A047FB">
            <w:pPr>
              <w:spacing w:line="360" w:lineRule="auto"/>
              <w:jc w:val="both"/>
              <w:rPr>
                <w:rFonts w:ascii="Times New Roman" w:hAnsi="Times New Roman" w:cs="Times New Roman"/>
                <w:sz w:val="24"/>
                <w:szCs w:val="28"/>
              </w:rPr>
            </w:pPr>
            <w:proofErr w:type="gramStart"/>
            <w:r w:rsidRPr="0014439D">
              <w:rPr>
                <w:rFonts w:ascii="Times New Roman" w:hAnsi="Times New Roman" w:cs="Times New Roman"/>
                <w:sz w:val="24"/>
                <w:szCs w:val="28"/>
              </w:rPr>
              <w:lastRenderedPageBreak/>
              <w:t>Заключи-тельная</w:t>
            </w:r>
            <w:proofErr w:type="gramEnd"/>
          </w:p>
        </w:tc>
        <w:tc>
          <w:tcPr>
            <w:tcW w:w="1559" w:type="dxa"/>
          </w:tcPr>
          <w:p w:rsidR="0078002F" w:rsidRPr="0014439D" w:rsidRDefault="0078002F" w:rsidP="00A047FB">
            <w:pPr>
              <w:spacing w:line="360" w:lineRule="auto"/>
              <w:jc w:val="both"/>
              <w:rPr>
                <w:rFonts w:ascii="Times New Roman" w:hAnsi="Times New Roman" w:cs="Times New Roman"/>
                <w:sz w:val="24"/>
                <w:szCs w:val="28"/>
              </w:rPr>
            </w:pPr>
            <w:proofErr w:type="spellStart"/>
            <w:r w:rsidRPr="0014439D">
              <w:rPr>
                <w:rFonts w:ascii="Times New Roman" w:hAnsi="Times New Roman" w:cs="Times New Roman"/>
                <w:sz w:val="24"/>
                <w:szCs w:val="28"/>
              </w:rPr>
              <w:t>И.п</w:t>
            </w:r>
            <w:proofErr w:type="spellEnd"/>
            <w:r w:rsidRPr="0014439D">
              <w:rPr>
                <w:rFonts w:ascii="Times New Roman" w:hAnsi="Times New Roman" w:cs="Times New Roman"/>
                <w:sz w:val="24"/>
                <w:szCs w:val="28"/>
              </w:rPr>
              <w:t>. лежа на спине</w:t>
            </w:r>
          </w:p>
        </w:tc>
        <w:tc>
          <w:tcPr>
            <w:tcW w:w="7371" w:type="dxa"/>
          </w:tcPr>
          <w:p w:rsidR="0078002F" w:rsidRPr="001A7B81"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1. Руки в сторону- вдох, расслабленно «уронить» руки - выдох</w:t>
            </w:r>
          </w:p>
          <w:p w:rsidR="0078002F" w:rsidRPr="001A7B81"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A7B81">
              <w:rPr>
                <w:rFonts w:ascii="Times New Roman" w:hAnsi="Times New Roman" w:cs="Times New Roman"/>
                <w:sz w:val="24"/>
                <w:szCs w:val="28"/>
              </w:rPr>
              <w:t xml:space="preserve">2. Поднять руки вверх и хорошо потянуться - вдох, </w:t>
            </w:r>
            <w:proofErr w:type="spellStart"/>
            <w:r w:rsidRPr="001A7B81">
              <w:rPr>
                <w:rFonts w:ascii="Times New Roman" w:hAnsi="Times New Roman" w:cs="Times New Roman"/>
                <w:sz w:val="24"/>
                <w:szCs w:val="28"/>
              </w:rPr>
              <w:t>и.п</w:t>
            </w:r>
            <w:proofErr w:type="spellEnd"/>
            <w:r w:rsidRPr="001A7B81">
              <w:rPr>
                <w:rFonts w:ascii="Times New Roman" w:hAnsi="Times New Roman" w:cs="Times New Roman"/>
                <w:sz w:val="24"/>
                <w:szCs w:val="28"/>
              </w:rPr>
              <w:t>. - выдох</w:t>
            </w:r>
          </w:p>
        </w:tc>
        <w:tc>
          <w:tcPr>
            <w:tcW w:w="1701"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5-6 раз</w:t>
            </w:r>
          </w:p>
          <w:p w:rsidR="0078002F" w:rsidRPr="0014439D"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6-8 раз</w:t>
            </w:r>
          </w:p>
        </w:tc>
        <w:tc>
          <w:tcPr>
            <w:tcW w:w="2693" w:type="dxa"/>
          </w:tcPr>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p w:rsidR="0078002F" w:rsidRPr="0014439D" w:rsidRDefault="0078002F" w:rsidP="00A047FB">
            <w:pPr>
              <w:spacing w:line="360" w:lineRule="auto"/>
              <w:jc w:val="both"/>
              <w:rPr>
                <w:rFonts w:ascii="Times New Roman" w:hAnsi="Times New Roman" w:cs="Times New Roman"/>
                <w:sz w:val="24"/>
                <w:szCs w:val="28"/>
              </w:rPr>
            </w:pPr>
          </w:p>
          <w:p w:rsidR="0078002F" w:rsidRPr="0014439D" w:rsidRDefault="0078002F" w:rsidP="00A047FB">
            <w:pPr>
              <w:spacing w:line="360" w:lineRule="auto"/>
              <w:jc w:val="both"/>
              <w:rPr>
                <w:rFonts w:ascii="Times New Roman" w:hAnsi="Times New Roman" w:cs="Times New Roman"/>
                <w:sz w:val="24"/>
                <w:szCs w:val="28"/>
              </w:rPr>
            </w:pPr>
            <w:r w:rsidRPr="0014439D">
              <w:rPr>
                <w:rFonts w:ascii="Times New Roman" w:hAnsi="Times New Roman" w:cs="Times New Roman"/>
                <w:sz w:val="24"/>
                <w:szCs w:val="28"/>
              </w:rPr>
              <w:t>Темп медленный</w:t>
            </w:r>
          </w:p>
        </w:tc>
      </w:tr>
    </w:tbl>
    <w:p w:rsidR="00AB2ADF" w:rsidRDefault="00AB2ADF" w:rsidP="0074022A">
      <w:pPr>
        <w:spacing w:after="0" w:line="360" w:lineRule="auto"/>
        <w:jc w:val="both"/>
        <w:rPr>
          <w:rFonts w:ascii="Times New Roman" w:hAnsi="Times New Roman" w:cs="Times New Roman"/>
          <w:sz w:val="28"/>
          <w:szCs w:val="28"/>
        </w:rPr>
        <w:sectPr w:rsidR="00AB2ADF" w:rsidSect="00AB2ADF">
          <w:pgSz w:w="16838" w:h="11906" w:orient="landscape"/>
          <w:pgMar w:top="1701" w:right="1134" w:bottom="851" w:left="1134" w:header="709" w:footer="709" w:gutter="0"/>
          <w:cols w:space="708"/>
          <w:docGrid w:linePitch="360"/>
        </w:sectPr>
      </w:pPr>
    </w:p>
    <w:p w:rsidR="0074022A" w:rsidRPr="00E37774" w:rsidRDefault="0074022A" w:rsidP="0074022A">
      <w:pPr>
        <w:spacing w:after="0" w:line="360" w:lineRule="auto"/>
        <w:jc w:val="both"/>
        <w:rPr>
          <w:rFonts w:ascii="Times New Roman" w:hAnsi="Times New Roman" w:cs="Times New Roman"/>
          <w:sz w:val="28"/>
          <w:szCs w:val="28"/>
        </w:rPr>
      </w:pPr>
    </w:p>
    <w:sectPr w:rsidR="0074022A" w:rsidRPr="00E377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8C2" w:rsidRDefault="004448C2" w:rsidP="00A047FB">
      <w:pPr>
        <w:spacing w:after="0" w:line="240" w:lineRule="auto"/>
      </w:pPr>
      <w:r>
        <w:separator/>
      </w:r>
    </w:p>
  </w:endnote>
  <w:endnote w:type="continuationSeparator" w:id="0">
    <w:p w:rsidR="004448C2" w:rsidRDefault="004448C2" w:rsidP="00A0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8C2" w:rsidRDefault="004448C2" w:rsidP="00A047FB">
      <w:pPr>
        <w:spacing w:after="0" w:line="240" w:lineRule="auto"/>
      </w:pPr>
      <w:r>
        <w:separator/>
      </w:r>
    </w:p>
  </w:footnote>
  <w:footnote w:type="continuationSeparator" w:id="0">
    <w:p w:rsidR="004448C2" w:rsidRDefault="004448C2" w:rsidP="00A04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732429"/>
      <w:docPartObj>
        <w:docPartGallery w:val="Page Numbers (Top of Page)"/>
        <w:docPartUnique/>
      </w:docPartObj>
    </w:sdtPr>
    <w:sdtContent>
      <w:p w:rsidR="00446950" w:rsidRDefault="00446950">
        <w:pPr>
          <w:pStyle w:val="a4"/>
          <w:jc w:val="center"/>
        </w:pPr>
        <w:r>
          <w:fldChar w:fldCharType="begin"/>
        </w:r>
        <w:r>
          <w:instrText>PAGE   \* MERGEFORMAT</w:instrText>
        </w:r>
        <w:r>
          <w:fldChar w:fldCharType="separate"/>
        </w:r>
        <w:r w:rsidR="00DC1777">
          <w:rPr>
            <w:noProof/>
          </w:rPr>
          <w:t>25</w:t>
        </w:r>
        <w:r>
          <w:fldChar w:fldCharType="end"/>
        </w:r>
      </w:p>
    </w:sdtContent>
  </w:sdt>
  <w:p w:rsidR="00446950" w:rsidRDefault="0044695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20"/>
    <w:rsid w:val="00136780"/>
    <w:rsid w:val="0014439D"/>
    <w:rsid w:val="001A7B81"/>
    <w:rsid w:val="001C36DD"/>
    <w:rsid w:val="00213F78"/>
    <w:rsid w:val="00234EB2"/>
    <w:rsid w:val="00236613"/>
    <w:rsid w:val="002D12C0"/>
    <w:rsid w:val="002E55D4"/>
    <w:rsid w:val="00327521"/>
    <w:rsid w:val="00400481"/>
    <w:rsid w:val="00422F91"/>
    <w:rsid w:val="004448C2"/>
    <w:rsid w:val="00446950"/>
    <w:rsid w:val="00450DB9"/>
    <w:rsid w:val="00483CAD"/>
    <w:rsid w:val="00604D7D"/>
    <w:rsid w:val="00611396"/>
    <w:rsid w:val="00620DF8"/>
    <w:rsid w:val="00626B20"/>
    <w:rsid w:val="007314B3"/>
    <w:rsid w:val="0074022A"/>
    <w:rsid w:val="0078002F"/>
    <w:rsid w:val="008B4858"/>
    <w:rsid w:val="00966986"/>
    <w:rsid w:val="009F37D0"/>
    <w:rsid w:val="00A047FB"/>
    <w:rsid w:val="00A15BA8"/>
    <w:rsid w:val="00A57871"/>
    <w:rsid w:val="00AB2ADF"/>
    <w:rsid w:val="00B417BC"/>
    <w:rsid w:val="00B835E2"/>
    <w:rsid w:val="00C50358"/>
    <w:rsid w:val="00D6578D"/>
    <w:rsid w:val="00DA6084"/>
    <w:rsid w:val="00DC1777"/>
    <w:rsid w:val="00E37774"/>
    <w:rsid w:val="00E435DC"/>
    <w:rsid w:val="00E965B9"/>
    <w:rsid w:val="00F46089"/>
    <w:rsid w:val="00FC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BD7DB-E446-4E5C-920F-09E17B7B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B81"/>
  </w:style>
  <w:style w:type="paragraph" w:styleId="1">
    <w:name w:val="heading 1"/>
    <w:basedOn w:val="a"/>
    <w:next w:val="a"/>
    <w:link w:val="10"/>
    <w:uiPriority w:val="9"/>
    <w:qFormat/>
    <w:rsid w:val="001443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4439D"/>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3"/>
    <w:uiPriority w:val="59"/>
    <w:rsid w:val="001A7B81"/>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A047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47FB"/>
  </w:style>
  <w:style w:type="paragraph" w:styleId="a6">
    <w:name w:val="footer"/>
    <w:basedOn w:val="a"/>
    <w:link w:val="a7"/>
    <w:uiPriority w:val="99"/>
    <w:unhideWhenUsed/>
    <w:rsid w:val="00A047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47FB"/>
  </w:style>
  <w:style w:type="paragraph" w:styleId="a8">
    <w:name w:val="TOC Heading"/>
    <w:basedOn w:val="1"/>
    <w:next w:val="a"/>
    <w:uiPriority w:val="39"/>
    <w:unhideWhenUsed/>
    <w:qFormat/>
    <w:rsid w:val="00A047FB"/>
    <w:pPr>
      <w:outlineLvl w:val="9"/>
    </w:pPr>
    <w:rPr>
      <w:lang w:eastAsia="ru-RU"/>
    </w:rPr>
  </w:style>
  <w:style w:type="paragraph" w:styleId="12">
    <w:name w:val="toc 1"/>
    <w:basedOn w:val="a"/>
    <w:next w:val="a"/>
    <w:autoRedefine/>
    <w:uiPriority w:val="39"/>
    <w:unhideWhenUsed/>
    <w:rsid w:val="00A047FB"/>
    <w:pPr>
      <w:spacing w:after="100"/>
    </w:pPr>
  </w:style>
  <w:style w:type="character" w:styleId="a9">
    <w:name w:val="Hyperlink"/>
    <w:basedOn w:val="a0"/>
    <w:uiPriority w:val="99"/>
    <w:unhideWhenUsed/>
    <w:rsid w:val="00A04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250">
      <w:bodyDiv w:val="1"/>
      <w:marLeft w:val="0"/>
      <w:marRight w:val="0"/>
      <w:marTop w:val="0"/>
      <w:marBottom w:val="0"/>
      <w:divBdr>
        <w:top w:val="none" w:sz="0" w:space="0" w:color="auto"/>
        <w:left w:val="none" w:sz="0" w:space="0" w:color="auto"/>
        <w:bottom w:val="none" w:sz="0" w:space="0" w:color="auto"/>
        <w:right w:val="none" w:sz="0" w:space="0" w:color="auto"/>
      </w:divBdr>
    </w:div>
    <w:div w:id="175577448">
      <w:bodyDiv w:val="1"/>
      <w:marLeft w:val="0"/>
      <w:marRight w:val="0"/>
      <w:marTop w:val="0"/>
      <w:marBottom w:val="0"/>
      <w:divBdr>
        <w:top w:val="none" w:sz="0" w:space="0" w:color="auto"/>
        <w:left w:val="none" w:sz="0" w:space="0" w:color="auto"/>
        <w:bottom w:val="none" w:sz="0" w:space="0" w:color="auto"/>
        <w:right w:val="none" w:sz="0" w:space="0" w:color="auto"/>
      </w:divBdr>
    </w:div>
    <w:div w:id="480117398">
      <w:bodyDiv w:val="1"/>
      <w:marLeft w:val="0"/>
      <w:marRight w:val="0"/>
      <w:marTop w:val="0"/>
      <w:marBottom w:val="0"/>
      <w:divBdr>
        <w:top w:val="none" w:sz="0" w:space="0" w:color="auto"/>
        <w:left w:val="none" w:sz="0" w:space="0" w:color="auto"/>
        <w:bottom w:val="none" w:sz="0" w:space="0" w:color="auto"/>
        <w:right w:val="none" w:sz="0" w:space="0" w:color="auto"/>
      </w:divBdr>
      <w:divsChild>
        <w:div w:id="1052967799">
          <w:marLeft w:val="0"/>
          <w:marRight w:val="0"/>
          <w:marTop w:val="0"/>
          <w:marBottom w:val="0"/>
          <w:divBdr>
            <w:top w:val="none" w:sz="0" w:space="0" w:color="auto"/>
            <w:left w:val="none" w:sz="0" w:space="0" w:color="auto"/>
            <w:bottom w:val="none" w:sz="0" w:space="0" w:color="auto"/>
            <w:right w:val="none" w:sz="0" w:space="0" w:color="auto"/>
          </w:divBdr>
        </w:div>
      </w:divsChild>
    </w:div>
    <w:div w:id="484708183">
      <w:bodyDiv w:val="1"/>
      <w:marLeft w:val="0"/>
      <w:marRight w:val="0"/>
      <w:marTop w:val="0"/>
      <w:marBottom w:val="0"/>
      <w:divBdr>
        <w:top w:val="none" w:sz="0" w:space="0" w:color="auto"/>
        <w:left w:val="none" w:sz="0" w:space="0" w:color="auto"/>
        <w:bottom w:val="none" w:sz="0" w:space="0" w:color="auto"/>
        <w:right w:val="none" w:sz="0" w:space="0" w:color="auto"/>
      </w:divBdr>
    </w:div>
    <w:div w:id="691103205">
      <w:bodyDiv w:val="1"/>
      <w:marLeft w:val="0"/>
      <w:marRight w:val="0"/>
      <w:marTop w:val="0"/>
      <w:marBottom w:val="0"/>
      <w:divBdr>
        <w:top w:val="none" w:sz="0" w:space="0" w:color="auto"/>
        <w:left w:val="none" w:sz="0" w:space="0" w:color="auto"/>
        <w:bottom w:val="none" w:sz="0" w:space="0" w:color="auto"/>
        <w:right w:val="none" w:sz="0" w:space="0" w:color="auto"/>
      </w:divBdr>
    </w:div>
    <w:div w:id="742877834">
      <w:bodyDiv w:val="1"/>
      <w:marLeft w:val="0"/>
      <w:marRight w:val="0"/>
      <w:marTop w:val="0"/>
      <w:marBottom w:val="0"/>
      <w:divBdr>
        <w:top w:val="none" w:sz="0" w:space="0" w:color="auto"/>
        <w:left w:val="none" w:sz="0" w:space="0" w:color="auto"/>
        <w:bottom w:val="none" w:sz="0" w:space="0" w:color="auto"/>
        <w:right w:val="none" w:sz="0" w:space="0" w:color="auto"/>
      </w:divBdr>
    </w:div>
    <w:div w:id="1400056933">
      <w:bodyDiv w:val="1"/>
      <w:marLeft w:val="0"/>
      <w:marRight w:val="0"/>
      <w:marTop w:val="0"/>
      <w:marBottom w:val="0"/>
      <w:divBdr>
        <w:top w:val="none" w:sz="0" w:space="0" w:color="auto"/>
        <w:left w:val="none" w:sz="0" w:space="0" w:color="auto"/>
        <w:bottom w:val="none" w:sz="0" w:space="0" w:color="auto"/>
        <w:right w:val="none" w:sz="0" w:space="0" w:color="auto"/>
      </w:divBdr>
    </w:div>
    <w:div w:id="1489321901">
      <w:bodyDiv w:val="1"/>
      <w:marLeft w:val="0"/>
      <w:marRight w:val="0"/>
      <w:marTop w:val="0"/>
      <w:marBottom w:val="0"/>
      <w:divBdr>
        <w:top w:val="none" w:sz="0" w:space="0" w:color="auto"/>
        <w:left w:val="none" w:sz="0" w:space="0" w:color="auto"/>
        <w:bottom w:val="none" w:sz="0" w:space="0" w:color="auto"/>
        <w:right w:val="none" w:sz="0" w:space="0" w:color="auto"/>
      </w:divBdr>
    </w:div>
    <w:div w:id="1749576887">
      <w:bodyDiv w:val="1"/>
      <w:marLeft w:val="0"/>
      <w:marRight w:val="0"/>
      <w:marTop w:val="0"/>
      <w:marBottom w:val="0"/>
      <w:divBdr>
        <w:top w:val="none" w:sz="0" w:space="0" w:color="auto"/>
        <w:left w:val="none" w:sz="0" w:space="0" w:color="auto"/>
        <w:bottom w:val="none" w:sz="0" w:space="0" w:color="auto"/>
        <w:right w:val="none" w:sz="0" w:space="0" w:color="auto"/>
      </w:divBdr>
    </w:div>
    <w:div w:id="1803768704">
      <w:bodyDiv w:val="1"/>
      <w:marLeft w:val="0"/>
      <w:marRight w:val="0"/>
      <w:marTop w:val="0"/>
      <w:marBottom w:val="0"/>
      <w:divBdr>
        <w:top w:val="none" w:sz="0" w:space="0" w:color="auto"/>
        <w:left w:val="none" w:sz="0" w:space="0" w:color="auto"/>
        <w:bottom w:val="none" w:sz="0" w:space="0" w:color="auto"/>
        <w:right w:val="none" w:sz="0" w:space="0" w:color="auto"/>
      </w:divBdr>
    </w:div>
    <w:div w:id="18643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 АФК</c:v>
                </c:pt>
              </c:strCache>
            </c:strRef>
          </c:tx>
          <c:spPr>
            <a:solidFill>
              <a:schemeClr val="accent1"/>
            </a:solidFill>
            <a:ln>
              <a:noFill/>
            </a:ln>
            <a:effectLst/>
          </c:spPr>
          <c:invertIfNegative val="0"/>
          <c:cat>
            <c:strRef>
              <c:f>Лист1!$A$2:$A$5</c:f>
              <c:strCache>
                <c:ptCount val="4"/>
                <c:pt idx="0">
                  <c:v>Благополучие</c:v>
                </c:pt>
                <c:pt idx="1">
                  <c:v>Самовосприятие</c:v>
                </c:pt>
                <c:pt idx="2">
                  <c:v>Микросоц. Поддержка</c:v>
                </c:pt>
                <c:pt idx="3">
                  <c:v>Соц. Благополучие</c:v>
                </c:pt>
              </c:strCache>
            </c:strRef>
          </c:cat>
          <c:val>
            <c:numRef>
              <c:f>Лист1!$B$2:$B$5</c:f>
              <c:numCache>
                <c:formatCode>General</c:formatCode>
                <c:ptCount val="4"/>
                <c:pt idx="0">
                  <c:v>18</c:v>
                </c:pt>
                <c:pt idx="1">
                  <c:v>18.170000000000002</c:v>
                </c:pt>
                <c:pt idx="2">
                  <c:v>12.16</c:v>
                </c:pt>
                <c:pt idx="3" formatCode="d\-mmm">
                  <c:v>24</c:v>
                </c:pt>
              </c:numCache>
            </c:numRef>
          </c:val>
        </c:ser>
        <c:ser>
          <c:idx val="1"/>
          <c:order val="1"/>
          <c:tx>
            <c:strRef>
              <c:f>Лист1!$C$1</c:f>
              <c:strCache>
                <c:ptCount val="1"/>
                <c:pt idx="0">
                  <c:v>послеАФК</c:v>
                </c:pt>
              </c:strCache>
            </c:strRef>
          </c:tx>
          <c:spPr>
            <a:solidFill>
              <a:schemeClr val="accent2"/>
            </a:solidFill>
            <a:ln>
              <a:noFill/>
            </a:ln>
            <a:effectLst/>
          </c:spPr>
          <c:invertIfNegative val="0"/>
          <c:cat>
            <c:strRef>
              <c:f>Лист1!$A$2:$A$5</c:f>
              <c:strCache>
                <c:ptCount val="4"/>
                <c:pt idx="0">
                  <c:v>Благополучие</c:v>
                </c:pt>
                <c:pt idx="1">
                  <c:v>Самовосприятие</c:v>
                </c:pt>
                <c:pt idx="2">
                  <c:v>Микросоц. Поддержка</c:v>
                </c:pt>
                <c:pt idx="3">
                  <c:v>Соц. Благополучие</c:v>
                </c:pt>
              </c:strCache>
            </c:strRef>
          </c:cat>
          <c:val>
            <c:numRef>
              <c:f>Лист1!$C$2:$C$5</c:f>
              <c:numCache>
                <c:formatCode>General</c:formatCode>
                <c:ptCount val="4"/>
                <c:pt idx="0">
                  <c:v>25</c:v>
                </c:pt>
                <c:pt idx="1">
                  <c:v>20.170000000000002</c:v>
                </c:pt>
                <c:pt idx="2">
                  <c:v>12.7</c:v>
                </c:pt>
                <c:pt idx="3">
                  <c:v>29.5</c:v>
                </c:pt>
              </c:numCache>
            </c:numRef>
          </c:val>
        </c:ser>
        <c:dLbls>
          <c:showLegendKey val="0"/>
          <c:showVal val="0"/>
          <c:showCatName val="0"/>
          <c:showSerName val="0"/>
          <c:showPercent val="0"/>
          <c:showBubbleSize val="0"/>
        </c:dLbls>
        <c:gapWidth val="219"/>
        <c:overlap val="-27"/>
        <c:axId val="-360761600"/>
        <c:axId val="-360773568"/>
      </c:barChart>
      <c:catAx>
        <c:axId val="-36076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0773568"/>
        <c:crosses val="autoZero"/>
        <c:auto val="1"/>
        <c:lblAlgn val="ctr"/>
        <c:lblOffset val="100"/>
        <c:noMultiLvlLbl val="0"/>
      </c:catAx>
      <c:valAx>
        <c:axId val="-36077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076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Лист1!$A$2:$A$3</c:f>
              <c:strCache>
                <c:ptCount val="2"/>
                <c:pt idx="0">
                  <c:v>до АФП</c:v>
                </c:pt>
                <c:pt idx="1">
                  <c:v>после АФП</c:v>
                </c:pt>
              </c:strCache>
            </c:strRef>
          </c:cat>
          <c:val>
            <c:numRef>
              <c:f>Лист1!$B$2:$B$3</c:f>
              <c:numCache>
                <c:formatCode>General</c:formatCode>
                <c:ptCount val="2"/>
                <c:pt idx="0">
                  <c:v>3</c:v>
                </c:pt>
                <c:pt idx="1">
                  <c:v>8.5</c:v>
                </c:pt>
              </c:numCache>
            </c:numRef>
          </c:val>
        </c:ser>
        <c:dLbls>
          <c:showLegendKey val="0"/>
          <c:showVal val="0"/>
          <c:showCatName val="0"/>
          <c:showSerName val="0"/>
          <c:showPercent val="0"/>
          <c:showBubbleSize val="0"/>
        </c:dLbls>
        <c:gapWidth val="219"/>
        <c:overlap val="-27"/>
        <c:axId val="-360769760"/>
        <c:axId val="-360762688"/>
      </c:barChart>
      <c:catAx>
        <c:axId val="-36076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0762688"/>
        <c:crosses val="autoZero"/>
        <c:auto val="1"/>
        <c:lblAlgn val="ctr"/>
        <c:lblOffset val="100"/>
        <c:noMultiLvlLbl val="0"/>
      </c:catAx>
      <c:valAx>
        <c:axId val="-36076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076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070D3-E3A5-46BF-9460-D746ED54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48</Pages>
  <Words>9791</Words>
  <Characters>55813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Сашунька</cp:lastModifiedBy>
  <cp:revision>14</cp:revision>
  <dcterms:created xsi:type="dcterms:W3CDTF">2019-03-05T08:37:00Z</dcterms:created>
  <dcterms:modified xsi:type="dcterms:W3CDTF">2019-03-27T10:16:00Z</dcterms:modified>
</cp:coreProperties>
</file>